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附件一</w:t>
      </w: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瓦楞圆盘验收标准</w:t>
      </w:r>
    </w:p>
    <w:tbl>
      <w:tblPr>
        <w:tblStyle w:val="6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五层：</w:t>
            </w:r>
          </w:p>
        </w:tc>
        <w:tc>
          <w:tcPr>
            <w:tcW w:w="426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三层：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面纸：110g  B级</w:t>
            </w:r>
          </w:p>
        </w:tc>
        <w:tc>
          <w:tcPr>
            <w:tcW w:w="426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面纸：110g  B级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底纸：110g  B级</w:t>
            </w:r>
          </w:p>
        </w:tc>
        <w:tc>
          <w:tcPr>
            <w:tcW w:w="426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底纸：110g  B级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芯纸：75g  </w:t>
            </w:r>
          </w:p>
        </w:tc>
        <w:tc>
          <w:tcPr>
            <w:tcW w:w="426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B楞：90g  高瓦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A、B楞：90g </w:t>
            </w:r>
            <w:r>
              <w:rPr>
                <w:rFonts w:hint="eastAsia"/>
                <w:kern w:val="0"/>
                <w:sz w:val="24"/>
                <w:szCs w:val="24"/>
              </w:rPr>
              <w:t xml:space="preserve"> 高瓦</w:t>
            </w:r>
          </w:p>
        </w:tc>
        <w:tc>
          <w:tcPr>
            <w:tcW w:w="4261" w:type="dxa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克重：550-570g/平方</w:t>
            </w:r>
          </w:p>
        </w:tc>
        <w:tc>
          <w:tcPr>
            <w:tcW w:w="426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克重：320-340 g/平方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边压：4-4. 5kn/m</w:t>
            </w:r>
          </w:p>
        </w:tc>
        <w:tc>
          <w:tcPr>
            <w:tcW w:w="426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边压：3-3.5 kn/m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粘合：610-650 kn/m</w:t>
            </w:r>
          </w:p>
        </w:tc>
        <w:tc>
          <w:tcPr>
            <w:tcW w:w="426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粘合：550-600 kn/m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水份：12-14%</w:t>
            </w:r>
          </w:p>
        </w:tc>
        <w:tc>
          <w:tcPr>
            <w:tcW w:w="426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水份：12-14%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透气度：200</w:t>
            </w:r>
          </w:p>
        </w:tc>
        <w:tc>
          <w:tcPr>
            <w:tcW w:w="4261" w:type="dxa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透气度：200</w:t>
            </w:r>
          </w:p>
        </w:tc>
      </w:tr>
    </w:tbl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注：1、圆盘</w:t>
      </w:r>
      <w:r>
        <w:rPr>
          <w:rFonts w:hint="eastAsia" w:ascii="宋体" w:hAnsi="宋体" w:cs="宋体"/>
          <w:bCs/>
          <w:kern w:val="0"/>
          <w:sz w:val="28"/>
          <w:szCs w:val="28"/>
        </w:rPr>
        <w:t>Ф</w:t>
      </w:r>
      <w:r>
        <w:rPr>
          <w:rFonts w:hint="eastAsia"/>
          <w:sz w:val="28"/>
          <w:szCs w:val="28"/>
        </w:rPr>
        <w:t>850（含）以下规格为三层瓦楞制作。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2、圆盘</w:t>
      </w:r>
      <w:r>
        <w:rPr>
          <w:rFonts w:hint="eastAsia" w:ascii="宋体" w:hAnsi="宋体" w:cs="宋体"/>
          <w:bCs/>
          <w:kern w:val="0"/>
          <w:sz w:val="28"/>
          <w:szCs w:val="28"/>
        </w:rPr>
        <w:t>Ф</w:t>
      </w:r>
      <w:r>
        <w:rPr>
          <w:rFonts w:hint="eastAsia"/>
          <w:sz w:val="28"/>
          <w:szCs w:val="28"/>
        </w:rPr>
        <w:t>900（含）以上规格为五层瓦楞制作。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3、包边3600*140为</w:t>
      </w:r>
      <w:r>
        <w:rPr>
          <w:rFonts w:hint="eastAsia"/>
          <w:sz w:val="24"/>
          <w:szCs w:val="24"/>
        </w:rPr>
        <w:t>三层瓦楞制作</w:t>
      </w:r>
    </w:p>
    <w:p>
      <w:pPr>
        <w:rPr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36F6"/>
    <w:rsid w:val="000150DF"/>
    <w:rsid w:val="00106D73"/>
    <w:rsid w:val="005E36F6"/>
    <w:rsid w:val="00844EA9"/>
    <w:rsid w:val="00A20176"/>
    <w:rsid w:val="00A45D9D"/>
    <w:rsid w:val="00A86ABD"/>
    <w:rsid w:val="00CF3E17"/>
    <w:rsid w:val="00E82AEB"/>
    <w:rsid w:val="44527F43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dd</Company>
  <Pages>2</Pages>
  <Words>93</Words>
  <Characters>535</Characters>
  <Lines>4</Lines>
  <Paragraphs>1</Paragraphs>
  <TotalTime>0</TotalTime>
  <ScaleCrop>false</ScaleCrop>
  <LinksUpToDate>false</LinksUpToDate>
  <CharactersWithSpaces>627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2016-06-22T23:58:00Z</dcterms:created>
  <dc:creator>dd</dc:creator>
  <cp:lastModifiedBy>u60001371</cp:lastModifiedBy>
  <cp:lastPrinted>2020-07-23T00:46:00Z</cp:lastPrinted>
  <dcterms:modified xsi:type="dcterms:W3CDTF">2026-07-28T06:45:01Z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