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270B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附件一、</w:t>
      </w:r>
    </w:p>
    <w:p w:rsidR="00000000" w:rsidRDefault="009A270B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玉米淀粉指标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5148"/>
        <w:gridCol w:w="5148"/>
      </w:tblGrid>
      <w:tr w:rsidR="00000000"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水分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14.0</w:t>
            </w:r>
          </w:p>
        </w:tc>
      </w:tr>
      <w:tr w:rsidR="00000000"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白度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85.0</w:t>
            </w:r>
          </w:p>
        </w:tc>
      </w:tr>
      <w:tr w:rsidR="00000000"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粘度（</w:t>
            </w:r>
            <w:r>
              <w:rPr>
                <w:rFonts w:hint="eastAsia"/>
                <w:bCs/>
                <w:sz w:val="28"/>
              </w:rPr>
              <w:t>10</w:t>
            </w:r>
            <w:r>
              <w:rPr>
                <w:rFonts w:hint="eastAsia"/>
                <w:bCs/>
                <w:sz w:val="28"/>
              </w:rPr>
              <w:t>％、</w:t>
            </w:r>
            <w:r>
              <w:rPr>
                <w:rFonts w:hint="eastAsia"/>
                <w:bCs/>
                <w:sz w:val="28"/>
              </w:rPr>
              <w:t>55</w:t>
            </w:r>
            <w:r>
              <w:rPr>
                <w:rFonts w:ascii="宋体" w:hAnsi="宋体" w:hint="eastAsia"/>
                <w:bCs/>
                <w:sz w:val="28"/>
              </w:rPr>
              <w:t>℃、</w:t>
            </w:r>
            <w:r>
              <w:rPr>
                <w:rFonts w:ascii="宋体" w:hAnsi="宋体" w:hint="eastAsia"/>
                <w:bCs/>
                <w:sz w:val="28"/>
              </w:rPr>
              <w:t>50RPM</w:t>
            </w:r>
            <w:r>
              <w:rPr>
                <w:rFonts w:hint="eastAsia"/>
                <w:bCs/>
                <w:sz w:val="28"/>
              </w:rPr>
              <w:t>）</w:t>
            </w:r>
            <w:r>
              <w:rPr>
                <w:rFonts w:hint="eastAsia"/>
                <w:bCs/>
                <w:sz w:val="28"/>
              </w:rPr>
              <w:t>MPA.S</w:t>
            </w:r>
          </w:p>
        </w:tc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8000</w:t>
            </w:r>
          </w:p>
        </w:tc>
      </w:tr>
      <w:tr w:rsidR="00000000"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细度</w:t>
            </w:r>
            <w:r>
              <w:rPr>
                <w:rFonts w:hint="eastAsia"/>
                <w:bCs/>
                <w:sz w:val="28"/>
              </w:rPr>
              <w:t>(</w:t>
            </w:r>
            <w:r>
              <w:rPr>
                <w:rFonts w:hint="eastAsia"/>
                <w:bCs/>
                <w:sz w:val="28"/>
              </w:rPr>
              <w:t>过</w:t>
            </w:r>
            <w:r>
              <w:rPr>
                <w:rFonts w:hint="eastAsia"/>
                <w:bCs/>
                <w:sz w:val="28"/>
              </w:rPr>
              <w:t>150</w:t>
            </w:r>
            <w:r>
              <w:rPr>
                <w:rFonts w:hint="eastAsia"/>
                <w:bCs/>
                <w:sz w:val="28"/>
              </w:rPr>
              <w:t>目筛</w:t>
            </w:r>
            <w:r>
              <w:rPr>
                <w:rFonts w:hint="eastAsia"/>
                <w:bCs/>
                <w:sz w:val="28"/>
              </w:rPr>
              <w:t xml:space="preserve">)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99.5</w:t>
            </w:r>
          </w:p>
        </w:tc>
      </w:tr>
      <w:tr w:rsidR="00000000"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斑点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个</w:t>
            </w:r>
            <w:r>
              <w:rPr>
                <w:rFonts w:hint="eastAsia"/>
                <w:bCs/>
                <w:sz w:val="28"/>
              </w:rPr>
              <w:t>/CM</w:t>
            </w:r>
            <w:r>
              <w:rPr>
                <w:rFonts w:hint="eastAsia"/>
                <w:bCs/>
                <w:sz w:val="28"/>
                <w:vertAlign w:val="superscript"/>
              </w:rPr>
              <w:t>2</w:t>
            </w:r>
          </w:p>
        </w:tc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1.0</w:t>
            </w:r>
          </w:p>
        </w:tc>
      </w:tr>
      <w:tr w:rsidR="00000000"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酸度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  <w:vertAlign w:val="superscript"/>
              </w:rPr>
              <w:t>0</w:t>
            </w:r>
            <w:r>
              <w:rPr>
                <w:rFonts w:hint="eastAsia"/>
                <w:bCs/>
                <w:sz w:val="28"/>
              </w:rPr>
              <w:t>T</w:t>
            </w:r>
          </w:p>
        </w:tc>
        <w:tc>
          <w:tcPr>
            <w:tcW w:w="5148" w:type="dxa"/>
          </w:tcPr>
          <w:p w:rsidR="00000000" w:rsidRDefault="009A270B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1.80</w:t>
            </w:r>
          </w:p>
        </w:tc>
      </w:tr>
    </w:tbl>
    <w:p w:rsidR="00000000" w:rsidRDefault="009A270B">
      <w:pPr>
        <w:spacing w:line="520" w:lineRule="exact"/>
        <w:ind w:left="18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注：</w:t>
      </w:r>
      <w:r>
        <w:rPr>
          <w:rFonts w:hint="eastAsia"/>
          <w:bCs/>
          <w:sz w:val="28"/>
        </w:rPr>
        <w:t>1.</w:t>
      </w:r>
      <w:r>
        <w:rPr>
          <w:rFonts w:hint="eastAsia"/>
          <w:bCs/>
          <w:sz w:val="28"/>
        </w:rPr>
        <w:t>包装袋及绳不允许有荧光。</w:t>
      </w:r>
    </w:p>
    <w:p w:rsidR="00000000" w:rsidRDefault="009A270B">
      <w:pPr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hint="eastAsia"/>
          <w:bCs/>
          <w:sz w:val="28"/>
        </w:rPr>
        <w:t xml:space="preserve">     2.</w:t>
      </w:r>
      <w:r>
        <w:rPr>
          <w:rFonts w:hint="eastAsia"/>
          <w:bCs/>
          <w:sz w:val="28"/>
        </w:rPr>
        <w:t>玉米淀粉必须符合国家食用级玉米淀粉要求</w:t>
      </w:r>
      <w:r>
        <w:rPr>
          <w:rFonts w:hint="eastAsia"/>
          <w:bCs/>
          <w:sz w:val="28"/>
        </w:rPr>
        <w:t>及提供符合</w:t>
      </w:r>
      <w:r>
        <w:rPr>
          <w:rFonts w:ascii="宋体" w:hAnsi="宋体" w:cs="宋体" w:hint="eastAsia"/>
          <w:sz w:val="28"/>
          <w:szCs w:val="28"/>
        </w:rPr>
        <w:t>GB4806.8</w:t>
      </w:r>
      <w:r>
        <w:rPr>
          <w:rFonts w:ascii="宋体" w:hAnsi="宋体" w:cs="宋体" w:hint="eastAsia"/>
          <w:sz w:val="28"/>
          <w:szCs w:val="28"/>
        </w:rPr>
        <w:t>的标准的</w:t>
      </w:r>
    </w:p>
    <w:p w:rsidR="00000000" w:rsidRDefault="009A270B">
      <w:pPr>
        <w:spacing w:line="360" w:lineRule="auto"/>
        <w:rPr>
          <w:rFonts w:eastAsia="楷体_GB2312" w:hint="eastAsia"/>
          <w:b/>
        </w:rPr>
      </w:pP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检测报告。</w:t>
      </w:r>
    </w:p>
    <w:p w:rsidR="00000000" w:rsidRDefault="009A270B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  <w:sz w:val="28"/>
        </w:rPr>
        <w:t xml:space="preserve">    3.</w:t>
      </w:r>
      <w:r>
        <w:rPr>
          <w:rFonts w:hint="eastAsia"/>
          <w:bCs/>
          <w:sz w:val="28"/>
        </w:rPr>
        <w:t>包装为</w:t>
      </w:r>
      <w:r>
        <w:rPr>
          <w:rFonts w:hint="eastAsia"/>
          <w:bCs/>
          <w:sz w:val="28"/>
        </w:rPr>
        <w:t>500</w:t>
      </w:r>
      <w:r>
        <w:rPr>
          <w:rFonts w:hint="eastAsia"/>
          <w:bCs/>
          <w:sz w:val="28"/>
        </w:rPr>
        <w:t>公斤</w:t>
      </w:r>
      <w:r>
        <w:rPr>
          <w:rFonts w:hint="eastAsia"/>
          <w:bCs/>
          <w:sz w:val="28"/>
        </w:rPr>
        <w:t>/</w:t>
      </w:r>
      <w:r>
        <w:rPr>
          <w:rFonts w:hint="eastAsia"/>
          <w:bCs/>
          <w:sz w:val="28"/>
        </w:rPr>
        <w:t>包。</w:t>
      </w: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>
      <w:pPr>
        <w:spacing w:line="520" w:lineRule="exact"/>
        <w:rPr>
          <w:rFonts w:hint="eastAsia"/>
          <w:bCs/>
          <w:sz w:val="28"/>
        </w:rPr>
      </w:pPr>
    </w:p>
    <w:p w:rsidR="00000000" w:rsidRDefault="009A270B" w:rsidP="000C55B2">
      <w:pPr>
        <w:ind w:firstLineChars="1069" w:firstLine="1073"/>
        <w:outlineLvl w:val="0"/>
        <w:rPr>
          <w:b/>
          <w:sz w:val="10"/>
        </w:rPr>
      </w:pPr>
    </w:p>
    <w:p w:rsidR="00000000" w:rsidRDefault="009A270B">
      <w:pPr>
        <w:outlineLvl w:val="0"/>
        <w:rPr>
          <w:rFonts w:hint="eastAsia"/>
        </w:rPr>
      </w:pPr>
    </w:p>
    <w:p w:rsidR="009A270B" w:rsidRDefault="009A270B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Cs/>
          <w:sz w:val="28"/>
        </w:rPr>
        <w:t xml:space="preserve">                                                                                                                  </w:t>
      </w:r>
    </w:p>
    <w:sectPr w:rsidR="009A270B">
      <w:pgSz w:w="11906" w:h="16838"/>
      <w:pgMar w:top="1440" w:right="566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0B" w:rsidRDefault="009A270B" w:rsidP="000C55B2">
      <w:r>
        <w:separator/>
      </w:r>
    </w:p>
  </w:endnote>
  <w:endnote w:type="continuationSeparator" w:id="0">
    <w:p w:rsidR="009A270B" w:rsidRDefault="009A270B" w:rsidP="000C5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0B" w:rsidRDefault="009A270B" w:rsidP="000C55B2">
      <w:r>
        <w:separator/>
      </w:r>
    </w:p>
  </w:footnote>
  <w:footnote w:type="continuationSeparator" w:id="0">
    <w:p w:rsidR="009A270B" w:rsidRDefault="009A270B" w:rsidP="000C5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76D"/>
    <w:rsid w:val="00031384"/>
    <w:rsid w:val="00037832"/>
    <w:rsid w:val="00037CA1"/>
    <w:rsid w:val="00066A6D"/>
    <w:rsid w:val="00086D83"/>
    <w:rsid w:val="000900AC"/>
    <w:rsid w:val="000A1AA7"/>
    <w:rsid w:val="000B08F5"/>
    <w:rsid w:val="000B4B0D"/>
    <w:rsid w:val="000C13CD"/>
    <w:rsid w:val="000C55B2"/>
    <w:rsid w:val="000D6402"/>
    <w:rsid w:val="000F1EE3"/>
    <w:rsid w:val="000F3535"/>
    <w:rsid w:val="000F6FDE"/>
    <w:rsid w:val="001135CA"/>
    <w:rsid w:val="00116E0D"/>
    <w:rsid w:val="00122C92"/>
    <w:rsid w:val="00133929"/>
    <w:rsid w:val="001423F1"/>
    <w:rsid w:val="001516C2"/>
    <w:rsid w:val="00166829"/>
    <w:rsid w:val="00183D46"/>
    <w:rsid w:val="001957A6"/>
    <w:rsid w:val="001A10D0"/>
    <w:rsid w:val="001D7BCB"/>
    <w:rsid w:val="001E31E4"/>
    <w:rsid w:val="001F0B11"/>
    <w:rsid w:val="00205EFA"/>
    <w:rsid w:val="00206597"/>
    <w:rsid w:val="002150C4"/>
    <w:rsid w:val="00220CAF"/>
    <w:rsid w:val="0022523A"/>
    <w:rsid w:val="0024463C"/>
    <w:rsid w:val="00280C7B"/>
    <w:rsid w:val="00287929"/>
    <w:rsid w:val="00296592"/>
    <w:rsid w:val="002A049F"/>
    <w:rsid w:val="002B3267"/>
    <w:rsid w:val="002B3915"/>
    <w:rsid w:val="002C18A0"/>
    <w:rsid w:val="002C6DC9"/>
    <w:rsid w:val="002D4400"/>
    <w:rsid w:val="002F6C98"/>
    <w:rsid w:val="00300815"/>
    <w:rsid w:val="00300F63"/>
    <w:rsid w:val="00303024"/>
    <w:rsid w:val="00317995"/>
    <w:rsid w:val="00317C57"/>
    <w:rsid w:val="00333B45"/>
    <w:rsid w:val="00334661"/>
    <w:rsid w:val="003351B8"/>
    <w:rsid w:val="0035034E"/>
    <w:rsid w:val="003552C0"/>
    <w:rsid w:val="003749EE"/>
    <w:rsid w:val="003811DA"/>
    <w:rsid w:val="00382887"/>
    <w:rsid w:val="00382DE5"/>
    <w:rsid w:val="003934B6"/>
    <w:rsid w:val="003A464E"/>
    <w:rsid w:val="003C00F3"/>
    <w:rsid w:val="003F4FA0"/>
    <w:rsid w:val="003F63C2"/>
    <w:rsid w:val="003F693B"/>
    <w:rsid w:val="0040176D"/>
    <w:rsid w:val="00407618"/>
    <w:rsid w:val="004163E7"/>
    <w:rsid w:val="00424168"/>
    <w:rsid w:val="00433685"/>
    <w:rsid w:val="00440710"/>
    <w:rsid w:val="004512B0"/>
    <w:rsid w:val="00455F9B"/>
    <w:rsid w:val="004721D2"/>
    <w:rsid w:val="004821A2"/>
    <w:rsid w:val="0049175E"/>
    <w:rsid w:val="00495B4C"/>
    <w:rsid w:val="004A4F10"/>
    <w:rsid w:val="004B1993"/>
    <w:rsid w:val="004C5456"/>
    <w:rsid w:val="004D593C"/>
    <w:rsid w:val="004D6BBF"/>
    <w:rsid w:val="004E7767"/>
    <w:rsid w:val="00511530"/>
    <w:rsid w:val="00530346"/>
    <w:rsid w:val="0053640D"/>
    <w:rsid w:val="00540503"/>
    <w:rsid w:val="00543532"/>
    <w:rsid w:val="005626E8"/>
    <w:rsid w:val="0057356B"/>
    <w:rsid w:val="0059142E"/>
    <w:rsid w:val="005A1C04"/>
    <w:rsid w:val="005B553C"/>
    <w:rsid w:val="005B7938"/>
    <w:rsid w:val="005C389F"/>
    <w:rsid w:val="005C4593"/>
    <w:rsid w:val="005C4FC3"/>
    <w:rsid w:val="005D37DC"/>
    <w:rsid w:val="005E797D"/>
    <w:rsid w:val="005F3005"/>
    <w:rsid w:val="005F3E87"/>
    <w:rsid w:val="00617C38"/>
    <w:rsid w:val="006211BA"/>
    <w:rsid w:val="00650B69"/>
    <w:rsid w:val="0065536D"/>
    <w:rsid w:val="00657536"/>
    <w:rsid w:val="0066522D"/>
    <w:rsid w:val="00680390"/>
    <w:rsid w:val="00692FB8"/>
    <w:rsid w:val="00697102"/>
    <w:rsid w:val="006B149A"/>
    <w:rsid w:val="006C6325"/>
    <w:rsid w:val="006D4665"/>
    <w:rsid w:val="006D591E"/>
    <w:rsid w:val="006D5B04"/>
    <w:rsid w:val="006E1B62"/>
    <w:rsid w:val="00706509"/>
    <w:rsid w:val="00725836"/>
    <w:rsid w:val="00734DC7"/>
    <w:rsid w:val="00763891"/>
    <w:rsid w:val="00782EEF"/>
    <w:rsid w:val="007E715C"/>
    <w:rsid w:val="007F6606"/>
    <w:rsid w:val="0082533D"/>
    <w:rsid w:val="00834086"/>
    <w:rsid w:val="00852DBD"/>
    <w:rsid w:val="00866929"/>
    <w:rsid w:val="00870BF8"/>
    <w:rsid w:val="00876B36"/>
    <w:rsid w:val="00890010"/>
    <w:rsid w:val="008921CA"/>
    <w:rsid w:val="008A3461"/>
    <w:rsid w:val="008A72B6"/>
    <w:rsid w:val="008B12F2"/>
    <w:rsid w:val="008B552E"/>
    <w:rsid w:val="008D672E"/>
    <w:rsid w:val="008E0F58"/>
    <w:rsid w:val="008E11FA"/>
    <w:rsid w:val="008E240A"/>
    <w:rsid w:val="008E6CE8"/>
    <w:rsid w:val="00913B0F"/>
    <w:rsid w:val="009311CF"/>
    <w:rsid w:val="00970282"/>
    <w:rsid w:val="00985756"/>
    <w:rsid w:val="00985D8F"/>
    <w:rsid w:val="0099335A"/>
    <w:rsid w:val="009966A9"/>
    <w:rsid w:val="009A270B"/>
    <w:rsid w:val="009A5BA1"/>
    <w:rsid w:val="009C6DD7"/>
    <w:rsid w:val="009D4446"/>
    <w:rsid w:val="009E1243"/>
    <w:rsid w:val="009E46C6"/>
    <w:rsid w:val="009F6726"/>
    <w:rsid w:val="009F6CD1"/>
    <w:rsid w:val="00A112D5"/>
    <w:rsid w:val="00A23BB0"/>
    <w:rsid w:val="00A626BD"/>
    <w:rsid w:val="00A967B1"/>
    <w:rsid w:val="00AA4F80"/>
    <w:rsid w:val="00AA5840"/>
    <w:rsid w:val="00AB443A"/>
    <w:rsid w:val="00AB69D5"/>
    <w:rsid w:val="00AC20DE"/>
    <w:rsid w:val="00AD4316"/>
    <w:rsid w:val="00AF0843"/>
    <w:rsid w:val="00AF6C27"/>
    <w:rsid w:val="00B0205B"/>
    <w:rsid w:val="00B03FA8"/>
    <w:rsid w:val="00B05B5C"/>
    <w:rsid w:val="00B436E4"/>
    <w:rsid w:val="00B63E69"/>
    <w:rsid w:val="00B75898"/>
    <w:rsid w:val="00B93B71"/>
    <w:rsid w:val="00BA708C"/>
    <w:rsid w:val="00BB1299"/>
    <w:rsid w:val="00BC7876"/>
    <w:rsid w:val="00BD2EA1"/>
    <w:rsid w:val="00BF5AEE"/>
    <w:rsid w:val="00BF5DE5"/>
    <w:rsid w:val="00C107AC"/>
    <w:rsid w:val="00C332F2"/>
    <w:rsid w:val="00C4237E"/>
    <w:rsid w:val="00C4549C"/>
    <w:rsid w:val="00C549F0"/>
    <w:rsid w:val="00C83F95"/>
    <w:rsid w:val="00C8748D"/>
    <w:rsid w:val="00C96A4C"/>
    <w:rsid w:val="00CA77BE"/>
    <w:rsid w:val="00CC0B85"/>
    <w:rsid w:val="00CC0DAD"/>
    <w:rsid w:val="00CD2C45"/>
    <w:rsid w:val="00CF5D92"/>
    <w:rsid w:val="00D37BE7"/>
    <w:rsid w:val="00D51476"/>
    <w:rsid w:val="00D562DC"/>
    <w:rsid w:val="00D64C2B"/>
    <w:rsid w:val="00D85ED3"/>
    <w:rsid w:val="00DA76B7"/>
    <w:rsid w:val="00DA7EA2"/>
    <w:rsid w:val="00DD6B4F"/>
    <w:rsid w:val="00E00E32"/>
    <w:rsid w:val="00E14F95"/>
    <w:rsid w:val="00E17674"/>
    <w:rsid w:val="00E3541A"/>
    <w:rsid w:val="00E43FAF"/>
    <w:rsid w:val="00E476EC"/>
    <w:rsid w:val="00E672EC"/>
    <w:rsid w:val="00E67FFE"/>
    <w:rsid w:val="00EA7D9F"/>
    <w:rsid w:val="00EB0521"/>
    <w:rsid w:val="00EB2DC5"/>
    <w:rsid w:val="00EC4A3D"/>
    <w:rsid w:val="00EE6FB1"/>
    <w:rsid w:val="00EF22FD"/>
    <w:rsid w:val="00EF52A1"/>
    <w:rsid w:val="00EF6337"/>
    <w:rsid w:val="00F10C58"/>
    <w:rsid w:val="00F16A8C"/>
    <w:rsid w:val="00F17871"/>
    <w:rsid w:val="00F23E05"/>
    <w:rsid w:val="00F52204"/>
    <w:rsid w:val="00F624B5"/>
    <w:rsid w:val="00F82611"/>
    <w:rsid w:val="00F92E63"/>
    <w:rsid w:val="00FA72C2"/>
    <w:rsid w:val="00FD505D"/>
    <w:rsid w:val="00FE653A"/>
    <w:rsid w:val="00FF268C"/>
    <w:rsid w:val="00FF64F7"/>
    <w:rsid w:val="036F4DE8"/>
    <w:rsid w:val="046A6DDA"/>
    <w:rsid w:val="06F7181A"/>
    <w:rsid w:val="06F723B2"/>
    <w:rsid w:val="08937375"/>
    <w:rsid w:val="0A9409A2"/>
    <w:rsid w:val="0BAD6AE4"/>
    <w:rsid w:val="0C2E5F3E"/>
    <w:rsid w:val="0CAF2550"/>
    <w:rsid w:val="0DCF4882"/>
    <w:rsid w:val="119C4479"/>
    <w:rsid w:val="136047F0"/>
    <w:rsid w:val="13651FE3"/>
    <w:rsid w:val="15407F30"/>
    <w:rsid w:val="17193CDA"/>
    <w:rsid w:val="1A0E3C6B"/>
    <w:rsid w:val="1C93563D"/>
    <w:rsid w:val="1F122D36"/>
    <w:rsid w:val="2050782E"/>
    <w:rsid w:val="25863E7B"/>
    <w:rsid w:val="28EF3F51"/>
    <w:rsid w:val="29083D72"/>
    <w:rsid w:val="2A0C262D"/>
    <w:rsid w:val="2B4528F1"/>
    <w:rsid w:val="2BFC30A3"/>
    <w:rsid w:val="2BFD76A2"/>
    <w:rsid w:val="2C744D79"/>
    <w:rsid w:val="2D2A2A1E"/>
    <w:rsid w:val="2FB72590"/>
    <w:rsid w:val="30883191"/>
    <w:rsid w:val="320611CC"/>
    <w:rsid w:val="328D0F64"/>
    <w:rsid w:val="32EF0C37"/>
    <w:rsid w:val="36BB6F20"/>
    <w:rsid w:val="3DAC1330"/>
    <w:rsid w:val="3EBB5C68"/>
    <w:rsid w:val="45121A51"/>
    <w:rsid w:val="458116DD"/>
    <w:rsid w:val="463C10E7"/>
    <w:rsid w:val="4D0A1970"/>
    <w:rsid w:val="4F454E5C"/>
    <w:rsid w:val="51B72BA1"/>
    <w:rsid w:val="51F9576C"/>
    <w:rsid w:val="56F941EF"/>
    <w:rsid w:val="59EE0CD2"/>
    <w:rsid w:val="5A371D85"/>
    <w:rsid w:val="5EA25C8D"/>
    <w:rsid w:val="5F010103"/>
    <w:rsid w:val="5F384EF5"/>
    <w:rsid w:val="60C40A74"/>
    <w:rsid w:val="62E14ACE"/>
    <w:rsid w:val="632A04D0"/>
    <w:rsid w:val="63643C0D"/>
    <w:rsid w:val="669B628D"/>
    <w:rsid w:val="6AEE4D6A"/>
    <w:rsid w:val="6B8877CF"/>
    <w:rsid w:val="6E981F5D"/>
    <w:rsid w:val="6F876D9B"/>
    <w:rsid w:val="737945B6"/>
    <w:rsid w:val="76992007"/>
    <w:rsid w:val="7910214B"/>
    <w:rsid w:val="7A222265"/>
    <w:rsid w:val="7B264CC9"/>
    <w:rsid w:val="7DD34CE2"/>
    <w:rsid w:val="7FB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0C5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C55B2"/>
    <w:rPr>
      <w:kern w:val="2"/>
      <w:sz w:val="18"/>
      <w:szCs w:val="18"/>
    </w:rPr>
  </w:style>
  <w:style w:type="paragraph" w:styleId="a7">
    <w:name w:val="footer"/>
    <w:basedOn w:val="a"/>
    <w:link w:val="Char0"/>
    <w:rsid w:val="000C5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C55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51CT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ZHENJIANG DADONG PULP &amp; PAPER CO</dc:title>
  <dc:creator>2520</dc:creator>
  <cp:lastModifiedBy>褚今朝</cp:lastModifiedBy>
  <cp:revision>2</cp:revision>
  <cp:lastPrinted>2025-12-22T05:57:00Z</cp:lastPrinted>
  <dcterms:created xsi:type="dcterms:W3CDTF">2026-06-10T01:19:00Z</dcterms:created>
  <dcterms:modified xsi:type="dcterms:W3CDTF">2026-06-10T01:19:00Z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