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20"/>
        <w:jc w:val="both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</w:rPr>
        <w:t>牛皮纸质量检测指标</w:t>
      </w:r>
    </w:p>
    <w:p>
      <w:pPr>
        <w:spacing w:line="1" w:lineRule="exact"/>
        <w:rPr>
          <w:sz w:val="28"/>
          <w:szCs w:val="28"/>
        </w:rPr>
        <w:sectPr>
          <w:type w:val="continuous"/>
          <w:pgSz w:w="11850" w:h="16783"/>
          <w:pgMar w:top="720" w:right="1040" w:bottom="1320" w:left="720" w:header="0" w:footer="0" w:gutter="0"/>
          <w:cols w:space="720" w:num="1"/>
        </w:sectPr>
      </w:pPr>
    </w:p>
    <w:tbl>
      <w:tblPr>
        <w:tblStyle w:val="3"/>
        <w:tblpPr w:leftFromText="180" w:rightFromText="180" w:vertAnchor="page" w:horzAnchor="page" w:tblpX="1784" w:tblpY="1681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0"/>
        <w:gridCol w:w="1547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25" w:type="dxa"/>
            <w:gridSpan w:val="3"/>
            <w:vAlign w:val="bottom"/>
          </w:tcPr>
          <w:p>
            <w:pPr>
              <w:spacing w:line="45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620" w:type="dxa"/>
            <w:vAlign w:val="top"/>
          </w:tcPr>
          <w:p>
            <w:pPr>
              <w:spacing w:line="40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牛皮包装纸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331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定量g/㎡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230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±7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45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8"/>
              </w:rPr>
              <w:t>紧度g/cm</w:t>
            </w:r>
            <w:r>
              <w:rPr>
                <w:rFonts w:hint="eastAsia" w:ascii="Calibri" w:hAnsi="Calibri"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≥0.72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8" w:type="dxa"/>
            <w:gridSpan w:val="2"/>
            <w:vMerge w:val="restart"/>
            <w:vAlign w:val="center"/>
          </w:tcPr>
          <w:p>
            <w:pPr>
              <w:spacing w:line="391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耐破指数</w:t>
            </w:r>
            <w:r>
              <w:rPr>
                <w:rFonts w:hint="eastAsia" w:ascii="Calibri" w:hAnsi="Calibri" w:eastAsia="Calibri"/>
                <w:color w:val="000000"/>
                <w:sz w:val="28"/>
                <w:szCs w:val="28"/>
              </w:rPr>
              <w:t>kPa.㎡/g</w:t>
            </w:r>
          </w:p>
        </w:tc>
        <w:tc>
          <w:tcPr>
            <w:tcW w:w="1547" w:type="dxa"/>
            <w:vAlign w:val="center"/>
          </w:tcPr>
          <w:p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需印刷</w:t>
            </w:r>
          </w:p>
        </w:tc>
        <w:tc>
          <w:tcPr>
            <w:tcW w:w="36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78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433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不印刷</w:t>
            </w:r>
          </w:p>
        </w:tc>
        <w:tc>
          <w:tcPr>
            <w:tcW w:w="3620" w:type="dxa"/>
            <w:vMerge w:val="continue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42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撕裂指数（纵向）mN.㎡／g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40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环压指数（横向）N.m／g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8" w:type="dxa"/>
            <w:vMerge w:val="restart"/>
            <w:vAlign w:val="top"/>
          </w:tcPr>
          <w:p>
            <w:pPr>
              <w:spacing w:before="71" w:line="473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吸水性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pacing w:line="45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8"/>
              </w:rPr>
              <w:t>Cobb 2min（正／反）g/㎡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38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387" w:type="dxa"/>
            <w:gridSpan w:val="2"/>
            <w:vAlign w:val="center"/>
          </w:tcPr>
          <w:p>
            <w:pPr>
              <w:spacing w:line="409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8"/>
              </w:rPr>
              <w:t>Cobb 60s g/㎡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409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裂断长（横向）km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395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耐折度（横向）次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≥35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25" w:type="dxa"/>
            <w:gridSpan w:val="3"/>
            <w:vAlign w:val="center"/>
          </w:tcPr>
          <w:p>
            <w:pPr>
              <w:spacing w:line="45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交货水分 ％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8±2</w:t>
            </w:r>
          </w:p>
        </w:tc>
      </w:tr>
    </w:tbl>
    <w:p>
      <w:pPr>
        <w:spacing w:line="1" w:lineRule="exact"/>
        <w:rPr>
          <w:sz w:val="28"/>
          <w:szCs w:val="28"/>
        </w:rPr>
      </w:pPr>
    </w:p>
    <w:sectPr>
      <w:type w:val="continuous"/>
      <w:pgSz w:w="11850" w:h="16783"/>
      <w:pgMar w:top="720" w:right="1040" w:bottom="1320" w:left="7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2EA6B00"/>
    <w:rsid w:val="02FD1772"/>
    <w:rsid w:val="05335F43"/>
    <w:rsid w:val="05E057DE"/>
    <w:rsid w:val="08DE0EDE"/>
    <w:rsid w:val="1273551D"/>
    <w:rsid w:val="1E627D2C"/>
    <w:rsid w:val="21B8048B"/>
    <w:rsid w:val="238E4A8A"/>
    <w:rsid w:val="245D1ADA"/>
    <w:rsid w:val="2A3715BA"/>
    <w:rsid w:val="34BE29E6"/>
    <w:rsid w:val="3793097E"/>
    <w:rsid w:val="3B3C367B"/>
    <w:rsid w:val="442E5C57"/>
    <w:rsid w:val="49F8149D"/>
    <w:rsid w:val="4B6A41A3"/>
    <w:rsid w:val="51BC3F76"/>
    <w:rsid w:val="5E9C754C"/>
    <w:rsid w:val="5EF83704"/>
    <w:rsid w:val="632A5C3C"/>
    <w:rsid w:val="64E137A2"/>
    <w:rsid w:val="6B7D2413"/>
    <w:rsid w:val="6C5164E2"/>
    <w:rsid w:val="6CE020DB"/>
    <w:rsid w:val="6E2C22E0"/>
    <w:rsid w:val="6EA0281C"/>
    <w:rsid w:val="71B319D1"/>
    <w:rsid w:val="75D92C92"/>
    <w:rsid w:val="76CD6B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2023-10-07T08:53:00Z</dcterms:created>
  <dc:creator>INTSIG</dc:creator>
  <dc:description>Intsig Word Converter</dc:description>
  <cp:lastModifiedBy>u60001371</cp:lastModifiedBy>
  <cp:lastPrinted>2025-05-16T06:44:00Z</cp:lastPrinted>
  <dcterms:modified xsi:type="dcterms:W3CDTF">2026-02-24T01:18:37Z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