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77" w:firstLineChars="877"/>
        <w:outlineLvl w:val="0"/>
        <w:rPr>
          <w:b/>
          <w:sz w:val="10"/>
        </w:rPr>
      </w:pPr>
      <w:r>
        <w:rPr>
          <w:b/>
          <w:sz w:val="10"/>
        </w:rPr>
        <w:drawing>
          <wp:inline distT="0" distB="0" distL="114300" distR="114300">
            <wp:extent cx="4530725" cy="873760"/>
            <wp:effectExtent l="0" t="0" r="3175" b="2540"/>
            <wp:docPr id="1" name="图片 3" descr="Logo-H-F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Logo-H-F-M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0725" cy="873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outlineLvl w:val="0"/>
        <w:rPr>
          <w:rFonts w:hint="eastAsia"/>
        </w:rPr>
      </w:pPr>
      <w:r>
        <w:rPr>
          <w:bCs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99060</wp:posOffset>
                </wp:positionV>
                <wp:extent cx="6400800" cy="0"/>
                <wp:effectExtent l="0" t="0" r="0" b="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6pt;margin-top:7.8pt;height:0pt;width:504pt;z-index:251660288;mso-width-relative:page;mso-height-relative:page;" filled="f" stroked="t" coordsize="21600,21600" o:gfxdata="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pRWZ7WAAAACQEAAA8AAAAAAAAAAQAgAAAAIgAAAGRy&#10;cy9kb3ducmV2LnhtbFBLAQIUABQAAAAIAIdO4kAW+YjmzgEAAI0DAAAOAAAAAAAAAAEAIAAAACU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TO：                                            F</w:t>
      </w:r>
      <w:r>
        <w:rPr>
          <w:rFonts w:hint="eastAsia"/>
          <w:bCs/>
          <w:sz w:val="24"/>
          <w:lang w:val="en-US" w:eastAsia="zh-CN"/>
        </w:rPr>
        <w:t>R0</w:t>
      </w:r>
      <w:r>
        <w:rPr>
          <w:rFonts w:hint="eastAsia"/>
          <w:bCs/>
          <w:sz w:val="24"/>
        </w:rPr>
        <w:t>M：</w:t>
      </w:r>
      <w:r>
        <w:rPr>
          <w:rFonts w:hint="eastAsia"/>
          <w:bCs/>
          <w:sz w:val="24"/>
          <w:lang w:eastAsia="zh-CN"/>
        </w:rPr>
        <w:t>采供管理部</w:t>
      </w:r>
      <w:r>
        <w:rPr>
          <w:rFonts w:hint="eastAsia"/>
          <w:bCs/>
          <w:sz w:val="24"/>
        </w:rPr>
        <w:t xml:space="preserve">  </w:t>
      </w:r>
    </w:p>
    <w:p>
      <w:pPr>
        <w:rPr>
          <w:bCs/>
          <w:color w:val="FF0000"/>
          <w:sz w:val="24"/>
        </w:rPr>
      </w:pPr>
      <w:r>
        <w:rPr>
          <w:rFonts w:hint="eastAsia"/>
          <w:bCs/>
          <w:sz w:val="24"/>
        </w:rPr>
        <w:t>ATTN：                                           DATE：20</w:t>
      </w:r>
      <w:r>
        <w:rPr>
          <w:rFonts w:hint="eastAsia"/>
          <w:bCs/>
          <w:sz w:val="24"/>
          <w:lang w:val="en-US" w:eastAsia="zh-CN"/>
        </w:rPr>
        <w:t>25</w:t>
      </w:r>
      <w:r>
        <w:rPr>
          <w:rFonts w:hint="eastAsia"/>
          <w:bCs/>
          <w:color w:val="000000"/>
          <w:sz w:val="24"/>
        </w:rPr>
        <w:t>/</w:t>
      </w:r>
      <w:r>
        <w:rPr>
          <w:rFonts w:hint="eastAsia"/>
          <w:bCs/>
          <w:color w:val="000000"/>
          <w:sz w:val="24"/>
          <w:lang w:val="en-US" w:eastAsia="zh-CN"/>
        </w:rPr>
        <w:t>11/13</w:t>
      </w:r>
    </w:p>
    <w:p>
      <w:pPr>
        <w:rPr>
          <w:sz w:val="24"/>
        </w:rPr>
      </w:pPr>
      <w:r>
        <w:rPr>
          <w:rFonts w:hint="eastAsia"/>
          <w:bCs/>
          <w:sz w:val="24"/>
        </w:rPr>
        <w:t xml:space="preserve">FAX：                                            PAGE：共 1 页               </w:t>
      </w:r>
    </w:p>
    <w:p>
      <w:pPr>
        <w:spacing w:line="520" w:lineRule="exact"/>
        <w:rPr>
          <w:rFonts w:hint="eastAsia"/>
          <w:b/>
          <w:sz w:val="44"/>
          <w:u w:val="single"/>
        </w:rPr>
      </w:pPr>
      <w:r>
        <w:rPr>
          <w:bCs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99060</wp:posOffset>
                </wp:positionV>
                <wp:extent cx="6400800" cy="0"/>
                <wp:effectExtent l="0" t="0" r="0" b="0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36pt;margin-top:7.8pt;height:0pt;width:504pt;z-index:251659264;mso-width-relative:page;mso-height-relative:page;" filled="f" stroked="t" coordsize="21600,21600" o:gfxdata="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pRWZ7WAAAACQEAAA8AAAAAAAAAAQAgAAAAIgAAAGRy&#10;cy9kb3ducmV2LnhtbFBLAQIUABQAAAAIAIdO4kAfIP6BzgEAAI0DAAAOAAAAAAAAAAEAIAAAACU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20" w:lineRule="exact"/>
        <w:jc w:val="center"/>
        <w:rPr>
          <w:rFonts w:hint="eastAsia"/>
          <w:b/>
          <w:sz w:val="44"/>
          <w:u w:val="single"/>
        </w:rPr>
      </w:pPr>
      <w:r>
        <w:rPr>
          <w:rFonts w:hint="eastAsia"/>
          <w:b/>
          <w:sz w:val="44"/>
          <w:u w:val="single"/>
          <w:lang w:eastAsia="zh-CN"/>
        </w:rPr>
        <w:t>招</w:t>
      </w:r>
      <w:r>
        <w:rPr>
          <w:rFonts w:hint="eastAsia"/>
          <w:b/>
          <w:sz w:val="44"/>
          <w:u w:val="single"/>
        </w:rPr>
        <w:t xml:space="preserve"> 标 </w:t>
      </w:r>
      <w:r>
        <w:rPr>
          <w:rFonts w:hint="eastAsia"/>
          <w:b/>
          <w:sz w:val="44"/>
          <w:u w:val="single"/>
          <w:lang w:eastAsia="zh-CN"/>
        </w:rPr>
        <w:t>公</w:t>
      </w:r>
      <w:r>
        <w:rPr>
          <w:rFonts w:hint="eastAsia"/>
          <w:b/>
          <w:sz w:val="44"/>
          <w:u w:val="single"/>
          <w:lang w:val="en-US" w:eastAsia="zh-CN"/>
        </w:rPr>
        <w:t xml:space="preserve"> </w:t>
      </w:r>
      <w:r>
        <w:rPr>
          <w:rFonts w:hint="eastAsia"/>
          <w:b/>
          <w:sz w:val="44"/>
          <w:u w:val="single"/>
          <w:lang w:eastAsia="zh-CN"/>
        </w:rPr>
        <w:t>告</w:t>
      </w:r>
    </w:p>
    <w:p>
      <w:pPr>
        <w:spacing w:line="520" w:lineRule="exact"/>
        <w:rPr>
          <w:rFonts w:hint="eastAsia"/>
          <w:bCs/>
          <w:sz w:val="28"/>
          <w:u w:val="single"/>
        </w:rPr>
      </w:pPr>
      <w:r>
        <w:rPr>
          <w:rFonts w:hint="eastAsia"/>
          <w:bCs/>
          <w:sz w:val="30"/>
          <w:u w:val="single"/>
        </w:rPr>
        <w:t>RE：</w:t>
      </w:r>
      <w:r>
        <w:rPr>
          <w:rFonts w:hint="eastAsia"/>
          <w:bCs/>
          <w:sz w:val="30"/>
          <w:u w:val="single"/>
          <w:lang w:eastAsia="zh-CN"/>
        </w:rPr>
        <w:t>纸芯管</w:t>
      </w:r>
      <w:r>
        <w:rPr>
          <w:rFonts w:hint="eastAsia"/>
          <w:bCs/>
          <w:sz w:val="30"/>
          <w:u w:val="single"/>
        </w:rPr>
        <w:t>招标</w:t>
      </w:r>
    </w:p>
    <w:p>
      <w:pPr>
        <w:spacing w:line="400" w:lineRule="exact"/>
        <w:ind w:firstLine="48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大东纸业</w:t>
      </w:r>
      <w:r>
        <w:rPr>
          <w:rFonts w:hint="eastAsia"/>
          <w:bCs/>
          <w:sz w:val="24"/>
          <w:lang w:eastAsia="zh-CN"/>
        </w:rPr>
        <w:t>纸芯管（</w:t>
      </w:r>
      <w:r>
        <w:rPr>
          <w:rFonts w:hint="eastAsia"/>
          <w:bCs/>
          <w:sz w:val="24"/>
          <w:lang w:val="en-US" w:eastAsia="zh-CN"/>
        </w:rPr>
        <w:t>3寸、6寸</w:t>
      </w:r>
      <w:r>
        <w:rPr>
          <w:rFonts w:hint="eastAsia"/>
          <w:bCs/>
          <w:sz w:val="24"/>
          <w:lang w:eastAsia="zh-CN"/>
        </w:rPr>
        <w:t>）</w:t>
      </w:r>
      <w:r>
        <w:rPr>
          <w:rFonts w:hint="eastAsia"/>
          <w:bCs/>
          <w:sz w:val="24"/>
        </w:rPr>
        <w:t>将采取</w:t>
      </w:r>
      <w:r>
        <w:rPr>
          <w:rFonts w:hint="eastAsia"/>
          <w:bCs/>
          <w:sz w:val="24"/>
          <w:lang w:eastAsia="zh-CN"/>
        </w:rPr>
        <w:t>平台</w:t>
      </w:r>
      <w:r>
        <w:rPr>
          <w:rFonts w:hint="eastAsia"/>
          <w:bCs/>
          <w:sz w:val="24"/>
        </w:rPr>
        <w:t>招标方式，特发此标书！</w:t>
      </w:r>
    </w:p>
    <w:p>
      <w:pPr>
        <w:spacing w:line="400" w:lineRule="exac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1．招标公司：镇江大东纸业有限公司。</w:t>
      </w:r>
    </w:p>
    <w:p>
      <w:pPr>
        <w:spacing w:line="400" w:lineRule="exac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2．招标项目：</w:t>
      </w:r>
      <w:r>
        <w:rPr>
          <w:rFonts w:hint="eastAsia"/>
          <w:bCs/>
          <w:sz w:val="24"/>
          <w:lang w:eastAsia="zh-CN"/>
        </w:rPr>
        <w:t>纸芯管</w:t>
      </w:r>
      <w:r>
        <w:rPr>
          <w:rFonts w:hint="eastAsia"/>
          <w:bCs/>
          <w:sz w:val="24"/>
        </w:rPr>
        <w:t>（</w:t>
      </w:r>
      <w:r>
        <w:rPr>
          <w:rFonts w:hint="eastAsia"/>
          <w:bCs/>
          <w:sz w:val="24"/>
          <w:lang w:eastAsia="zh-CN"/>
        </w:rPr>
        <w:t>半年度</w:t>
      </w:r>
      <w:r>
        <w:rPr>
          <w:rFonts w:hint="eastAsia"/>
          <w:bCs/>
          <w:sz w:val="24"/>
        </w:rPr>
        <w:t>招标）。</w:t>
      </w:r>
    </w:p>
    <w:p>
      <w:pPr>
        <w:spacing w:line="400" w:lineRule="exact"/>
        <w:rPr>
          <w:bCs/>
          <w:sz w:val="24"/>
        </w:rPr>
      </w:pPr>
      <w:r>
        <w:rPr>
          <w:rFonts w:hint="eastAsia"/>
          <w:bCs/>
          <w:color w:val="000000"/>
          <w:sz w:val="24"/>
        </w:rPr>
        <w:t>3</w:t>
      </w:r>
      <w:r>
        <w:rPr>
          <w:rFonts w:hint="eastAsia"/>
          <w:bCs/>
          <w:sz w:val="24"/>
        </w:rPr>
        <w:t>．</w:t>
      </w:r>
      <w:r>
        <w:rPr>
          <w:rFonts w:hint="eastAsia"/>
          <w:bCs/>
          <w:color w:val="000000"/>
          <w:sz w:val="24"/>
        </w:rPr>
        <w:t xml:space="preserve"> 数    量：根据实际需要</w:t>
      </w:r>
      <w:r>
        <w:rPr>
          <w:rFonts w:hint="eastAsia"/>
          <w:bCs/>
          <w:color w:val="000000"/>
          <w:sz w:val="24"/>
          <w:lang w:eastAsia="zh-CN"/>
        </w:rPr>
        <w:t>数量切</w:t>
      </w:r>
      <w:r>
        <w:rPr>
          <w:rFonts w:hint="eastAsia"/>
          <w:bCs/>
          <w:color w:val="000000"/>
          <w:sz w:val="24"/>
        </w:rPr>
        <w:t>送。</w:t>
      </w:r>
    </w:p>
    <w:p>
      <w:pPr>
        <w:spacing w:line="400" w:lineRule="exac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4． 交货时间：20</w:t>
      </w:r>
      <w:r>
        <w:rPr>
          <w:rFonts w:hint="eastAsia"/>
          <w:bCs/>
          <w:sz w:val="24"/>
          <w:lang w:val="en-US" w:eastAsia="zh-CN"/>
        </w:rPr>
        <w:t>25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  <w:lang w:val="en-US" w:eastAsia="zh-CN"/>
        </w:rPr>
        <w:t>12</w:t>
      </w:r>
      <w:r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  <w:lang w:val="en-US" w:eastAsia="zh-CN"/>
        </w:rPr>
        <w:t>01</w:t>
      </w:r>
      <w:r>
        <w:rPr>
          <w:rFonts w:hint="eastAsia"/>
          <w:bCs/>
          <w:sz w:val="24"/>
        </w:rPr>
        <w:t>日至20</w:t>
      </w:r>
      <w:r>
        <w:rPr>
          <w:rFonts w:hint="eastAsia"/>
          <w:bCs/>
          <w:sz w:val="24"/>
          <w:lang w:val="en-US" w:eastAsia="zh-CN"/>
        </w:rPr>
        <w:t>26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  <w:lang w:val="en-US" w:eastAsia="zh-CN"/>
        </w:rPr>
        <w:t>05</w:t>
      </w:r>
      <w:r>
        <w:rPr>
          <w:rFonts w:hint="eastAsia"/>
          <w:bCs/>
          <w:sz w:val="24"/>
        </w:rPr>
        <w:t>月3</w:t>
      </w:r>
      <w:r>
        <w:rPr>
          <w:rFonts w:hint="eastAsia"/>
          <w:bCs/>
          <w:sz w:val="24"/>
          <w:lang w:val="en-US" w:eastAsia="zh-CN"/>
        </w:rPr>
        <w:t>1</w:t>
      </w:r>
      <w:r>
        <w:rPr>
          <w:rFonts w:hint="eastAsia"/>
          <w:bCs/>
          <w:sz w:val="24"/>
        </w:rPr>
        <w:t>日。</w:t>
      </w:r>
    </w:p>
    <w:p>
      <w:pPr>
        <w:spacing w:line="400" w:lineRule="exac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5． 交货地点：镇江大东纸业有限公司。</w:t>
      </w:r>
    </w:p>
    <w:p>
      <w:pPr>
        <w:spacing w:line="400" w:lineRule="exact"/>
        <w:ind w:left="420" w:leftChars="0" w:hanging="420" w:hangingChars="175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/>
          <w:bCs/>
          <w:sz w:val="24"/>
        </w:rPr>
        <w:t>6． 交货方式：</w:t>
      </w:r>
      <w:r>
        <w:rPr>
          <w:rFonts w:hint="eastAsia" w:ascii="宋体" w:hAnsi="宋体"/>
          <w:sz w:val="24"/>
          <w:szCs w:val="24"/>
          <w:lang w:val="en-US" w:eastAsia="zh-CN"/>
        </w:rPr>
        <w:t>按买方实际所需纸管尺寸（净尺寸）、规格及数量交货并结算； 由  卖方安排人员负责分切纸管，损耗部分（切边、断头）由卖方承担。</w:t>
      </w:r>
    </w:p>
    <w:p>
      <w:pPr>
        <w:spacing w:line="400" w:lineRule="exac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7．付款条件：货到验收合格后30天付90天银行承兑。</w:t>
      </w:r>
    </w:p>
    <w:p>
      <w:pPr>
        <w:spacing w:line="400" w:lineRule="exact"/>
        <w:ind w:left="1680" w:hanging="1680" w:hangingChars="70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8．质量标准：按我司标准，详见附件一。</w:t>
      </w:r>
    </w:p>
    <w:p>
      <w:pPr>
        <w:spacing w:line="400" w:lineRule="exact"/>
        <w:ind w:left="1680" w:hanging="1680" w:hangingChars="700"/>
        <w:rPr>
          <w:rFonts w:hint="eastAsia" w:eastAsiaTheme="minorEastAsia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t>9.  交易条件：产品连续三次不合格将取消交易资格。</w:t>
      </w:r>
    </w:p>
    <w:p>
      <w:pPr>
        <w:spacing w:line="400" w:lineRule="exact"/>
        <w:ind w:left="1680" w:hanging="1680" w:hangingChars="700"/>
        <w:rPr>
          <w:rFonts w:hint="eastAsia"/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>10.</w:t>
      </w:r>
      <w:r>
        <w:rPr>
          <w:rFonts w:hint="eastAsia"/>
          <w:bCs/>
          <w:sz w:val="24"/>
        </w:rPr>
        <w:t xml:space="preserve"> 开标时间：20</w:t>
      </w:r>
      <w:r>
        <w:rPr>
          <w:rFonts w:hint="eastAsia"/>
          <w:bCs/>
          <w:sz w:val="24"/>
          <w:lang w:val="en-US" w:eastAsia="zh-CN"/>
        </w:rPr>
        <w:t>25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  <w:lang w:val="en-US" w:eastAsia="zh-CN"/>
        </w:rPr>
        <w:t>11</w:t>
      </w:r>
      <w:r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  <w:lang w:val="en-US" w:eastAsia="zh-CN"/>
        </w:rPr>
        <w:t>28</w:t>
      </w:r>
      <w:r>
        <w:rPr>
          <w:rFonts w:hint="eastAsia"/>
          <w:bCs/>
          <w:sz w:val="24"/>
        </w:rPr>
        <w:t>日1</w:t>
      </w:r>
      <w:r>
        <w:rPr>
          <w:rFonts w:hint="eastAsia"/>
          <w:bCs/>
          <w:sz w:val="24"/>
          <w:lang w:val="en-US" w:eastAsia="zh-CN"/>
        </w:rPr>
        <w:t>0</w:t>
      </w:r>
      <w:r>
        <w:rPr>
          <w:rFonts w:hint="eastAsia"/>
          <w:bCs/>
          <w:sz w:val="24"/>
        </w:rPr>
        <w:t>：00时。</w:t>
      </w:r>
    </w:p>
    <w:p>
      <w:pPr>
        <w:spacing w:line="400" w:lineRule="exact"/>
        <w:ind w:left="1680" w:hanging="1680" w:hangingChars="70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  <w:lang w:val="en-US" w:eastAsia="zh-CN"/>
        </w:rPr>
        <w:t xml:space="preserve">1. </w:t>
      </w:r>
      <w:r>
        <w:rPr>
          <w:rFonts w:hint="eastAsia"/>
          <w:bCs/>
          <w:sz w:val="24"/>
        </w:rPr>
        <w:t>中标方式：</w:t>
      </w:r>
      <w:r>
        <w:rPr>
          <w:rFonts w:hint="eastAsia"/>
          <w:bCs/>
          <w:sz w:val="24"/>
          <w:lang w:eastAsia="zh-CN"/>
        </w:rPr>
        <w:t>采取二次投标的方式</w:t>
      </w:r>
      <w:r>
        <w:rPr>
          <w:rFonts w:hint="eastAsia"/>
          <w:bCs/>
          <w:sz w:val="24"/>
        </w:rPr>
        <w:t>价低者中标。</w:t>
      </w:r>
    </w:p>
    <w:p>
      <w:pPr>
        <w:spacing w:line="400" w:lineRule="exact"/>
        <w:ind w:left="1680" w:hanging="1680" w:hangingChars="700"/>
        <w:rPr>
          <w:rFonts w:hint="eastAsia"/>
          <w:bCs/>
          <w:color w:val="FF0000"/>
          <w:sz w:val="24"/>
        </w:rPr>
      </w:pP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  <w:lang w:val="en-US" w:eastAsia="zh-CN"/>
        </w:rPr>
        <w:t>2</w:t>
      </w:r>
      <w:r>
        <w:rPr>
          <w:rFonts w:hint="eastAsia"/>
          <w:bCs/>
          <w:sz w:val="24"/>
        </w:rPr>
        <w:t>．投标押金：为保证招标的严肃</w:t>
      </w:r>
      <w:bookmarkStart w:id="0" w:name="_GoBack"/>
      <w:bookmarkEnd w:id="0"/>
      <w:r>
        <w:rPr>
          <w:rFonts w:hint="eastAsia"/>
          <w:bCs/>
          <w:sz w:val="24"/>
        </w:rPr>
        <w:t>性和有效性，投标厂商需缴纳</w:t>
      </w:r>
      <w:r>
        <w:rPr>
          <w:rFonts w:hint="eastAsia"/>
          <w:bCs/>
          <w:sz w:val="24"/>
          <w:lang w:eastAsia="zh-CN"/>
        </w:rPr>
        <w:t>叁万</w:t>
      </w:r>
      <w:r>
        <w:rPr>
          <w:rFonts w:hint="eastAsia"/>
          <w:bCs/>
          <w:sz w:val="24"/>
        </w:rPr>
        <w:t>元保证</w:t>
      </w:r>
      <w:r>
        <w:rPr>
          <w:rFonts w:hint="eastAsia"/>
          <w:bCs/>
          <w:color w:val="000000"/>
          <w:sz w:val="24"/>
        </w:rPr>
        <w:t>金(如有货款用货款充抵，并出具书面确认函)。</w:t>
      </w:r>
      <w:r>
        <w:rPr>
          <w:rFonts w:hint="eastAsia"/>
          <w:bCs/>
          <w:color w:val="FF0000"/>
          <w:sz w:val="24"/>
        </w:rPr>
        <w:t xml:space="preserve"> </w:t>
      </w:r>
    </w:p>
    <w:p>
      <w:pPr>
        <w:spacing w:line="400" w:lineRule="exact"/>
        <w:rPr>
          <w:rFonts w:hint="eastAsia"/>
          <w:b/>
          <w:sz w:val="10"/>
        </w:rPr>
      </w:pP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  <w:lang w:val="en-US" w:eastAsia="zh-CN"/>
        </w:rPr>
        <w:t>3</w:t>
      </w:r>
      <w:r>
        <w:rPr>
          <w:rFonts w:hint="eastAsia"/>
          <w:bCs/>
          <w:sz w:val="24"/>
        </w:rPr>
        <w:t>．</w:t>
      </w:r>
      <w:r>
        <w:rPr>
          <w:rFonts w:hint="eastAsia"/>
          <w:bCs/>
          <w:sz w:val="24"/>
          <w:lang w:eastAsia="zh-CN"/>
        </w:rPr>
        <w:t>招标采取</w:t>
      </w:r>
      <w:r>
        <w:rPr>
          <w:rFonts w:hint="eastAsia"/>
          <w:bCs/>
          <w:sz w:val="24"/>
          <w:lang w:val="en-US" w:eastAsia="zh-CN"/>
        </w:rPr>
        <w:t>1688网站公开招标，二轮投标，最低者中标。请在网站上报名及投标。</w:t>
      </w:r>
    </w:p>
    <w:p>
      <w:pPr>
        <w:spacing w:line="400" w:lineRule="exact"/>
        <w:rPr>
          <w:rFonts w:hint="eastAsia"/>
          <w:b/>
          <w:sz w:val="10"/>
        </w:rPr>
      </w:pPr>
    </w:p>
    <w:p>
      <w:pPr>
        <w:spacing w:line="400" w:lineRule="exact"/>
        <w:jc w:val="center"/>
        <w:rPr>
          <w:rFonts w:hint="eastAsia"/>
          <w:bCs/>
          <w:sz w:val="28"/>
        </w:rPr>
      </w:pPr>
      <w:r>
        <w:rPr>
          <w:rFonts w:hint="eastAsia"/>
          <w:bCs/>
          <w:sz w:val="28"/>
        </w:rPr>
        <w:t>谢谢支持与合作！</w:t>
      </w:r>
    </w:p>
    <w:p>
      <w:pPr>
        <w:spacing w:line="520" w:lineRule="exact"/>
        <w:ind w:firstLine="6840" w:firstLineChars="2850"/>
        <w:jc w:val="right"/>
        <w:rPr>
          <w:rFonts w:hint="eastAsia"/>
          <w:bCs/>
          <w:sz w:val="24"/>
        </w:rPr>
      </w:pPr>
    </w:p>
    <w:p>
      <w:pPr>
        <w:spacing w:line="520" w:lineRule="exact"/>
        <w:ind w:firstLine="6840" w:firstLineChars="2850"/>
        <w:jc w:val="righ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镇江大东纸业</w:t>
      </w:r>
      <w:r>
        <w:rPr>
          <w:rFonts w:hint="eastAsia"/>
          <w:bCs/>
          <w:sz w:val="24"/>
          <w:lang w:eastAsia="zh-CN"/>
        </w:rPr>
        <w:t>采供管理部</w:t>
      </w:r>
    </w:p>
    <w:p>
      <w:pPr>
        <w:ind w:firstLine="1050" w:firstLineChars="500"/>
        <w:outlineLvl w:val="0"/>
        <w:rPr>
          <w:rFonts w:hint="eastAsia"/>
          <w:b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附件一、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1、纸筒芯品质要求:</w:t>
      </w:r>
    </w:p>
    <w:tbl>
      <w:tblPr>
        <w:tblStyle w:val="4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835"/>
        <w:gridCol w:w="34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类型</w:t>
            </w:r>
          </w:p>
        </w:tc>
        <w:tc>
          <w:tcPr>
            <w:tcW w:w="2835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3英寸纸筒芯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6英寸纸筒芯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内径MM</w:t>
            </w:r>
          </w:p>
        </w:tc>
        <w:tc>
          <w:tcPr>
            <w:tcW w:w="2835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76.2±0.2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152.4±0.2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外径MM</w:t>
            </w:r>
          </w:p>
        </w:tc>
        <w:tc>
          <w:tcPr>
            <w:tcW w:w="2835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101.2±0.3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182.4±0.3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表面</w:t>
            </w:r>
          </w:p>
        </w:tc>
        <w:tc>
          <w:tcPr>
            <w:tcW w:w="2835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光滑平整、断面整齐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光滑平整、断面整齐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长度误差MM</w:t>
            </w:r>
          </w:p>
        </w:tc>
        <w:tc>
          <w:tcPr>
            <w:tcW w:w="2835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±2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±2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抗压指数KG/10CM</w:t>
            </w:r>
          </w:p>
        </w:tc>
        <w:tc>
          <w:tcPr>
            <w:tcW w:w="2835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≥250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≥250</w:t>
            </w:r>
          </w:p>
        </w:tc>
      </w:tr>
    </w:tbl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2、纸筒芯扣款要求</w:t>
      </w:r>
    </w:p>
    <w:tbl>
      <w:tblPr>
        <w:tblStyle w:val="4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552"/>
        <w:gridCol w:w="1559"/>
        <w:gridCol w:w="34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名称</w:t>
            </w:r>
          </w:p>
        </w:tc>
        <w:tc>
          <w:tcPr>
            <w:tcW w:w="2552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指标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允收标准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纸筒芯</w:t>
            </w:r>
          </w:p>
        </w:tc>
        <w:tc>
          <w:tcPr>
            <w:tcW w:w="2552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抗压指数KG/10CM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≥230</w:t>
            </w:r>
          </w:p>
        </w:tc>
        <w:tc>
          <w:tcPr>
            <w:tcW w:w="3402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每降1kg/10cm,扣款0.2%</w:t>
            </w:r>
          </w:p>
        </w:tc>
      </w:tr>
    </w:tbl>
    <w:p>
      <w:pPr>
        <w:rPr>
          <w:rFonts w:asciiTheme="minorEastAsia" w:hAnsiTheme="minorEastAsia"/>
          <w:sz w:val="28"/>
          <w:szCs w:val="28"/>
        </w:rPr>
      </w:pPr>
    </w:p>
    <w:p>
      <w:pPr>
        <w:tabs>
          <w:tab w:val="left" w:pos="4808"/>
        </w:tabs>
        <w:snapToGrid w:val="0"/>
        <w:spacing w:before="40" w:line="48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3、不合格纸筒芯处理规定：</w:t>
      </w:r>
    </w:p>
    <w:p>
      <w:pPr>
        <w:tabs>
          <w:tab w:val="left" w:pos="4808"/>
        </w:tabs>
        <w:snapToGrid w:val="0"/>
        <w:spacing w:before="40" w:line="48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1、抗压强度大于等于230kg/10cm，小于250kg/10cm，该批次中的不合格品规格（如1900mm等）作扣款处理；</w:t>
      </w:r>
    </w:p>
    <w:p>
      <w:pPr>
        <w:tabs>
          <w:tab w:val="left" w:pos="4808"/>
        </w:tabs>
        <w:snapToGrid w:val="0"/>
        <w:spacing w:before="40" w:line="48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2、抗压强度大于等于200kg/10cm，小于230kg/10cm，该批次中的不合格品规格（如1900mm等）作退货处理；</w:t>
      </w:r>
    </w:p>
    <w:p>
      <w:pPr>
        <w:tabs>
          <w:tab w:val="left" w:pos="4808"/>
        </w:tabs>
        <w:snapToGrid w:val="0"/>
        <w:spacing w:before="40" w:line="48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3、抗压强度小于200kg/10cm，该批次中的所有相同型号（如3</w:t>
      </w:r>
      <w:r>
        <w:rPr>
          <w:rFonts w:hint="eastAsia" w:asciiTheme="minorEastAsia" w:hAnsiTheme="minorEastAsia"/>
          <w:sz w:val="28"/>
          <w:szCs w:val="28"/>
          <w:lang w:eastAsia="zh-CN"/>
        </w:rPr>
        <w:t>寸</w:t>
      </w:r>
      <w:r>
        <w:rPr>
          <w:rFonts w:hint="eastAsia" w:asciiTheme="minorEastAsia" w:hAnsiTheme="minorEastAsia"/>
          <w:sz w:val="28"/>
          <w:szCs w:val="28"/>
        </w:rPr>
        <w:t>，6</w:t>
      </w:r>
      <w:r>
        <w:rPr>
          <w:rFonts w:hint="eastAsia" w:asciiTheme="minorEastAsia" w:hAnsiTheme="minorEastAsia"/>
          <w:sz w:val="28"/>
          <w:szCs w:val="28"/>
          <w:lang w:eastAsia="zh-CN"/>
        </w:rPr>
        <w:t>寸</w:t>
      </w:r>
      <w:r>
        <w:rPr>
          <w:rFonts w:hint="eastAsia" w:asciiTheme="minorEastAsia" w:hAnsiTheme="minorEastAsia"/>
          <w:sz w:val="28"/>
          <w:szCs w:val="28"/>
        </w:rPr>
        <w:t>）全部作退货处理。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B1"/>
    <w:rsid w:val="00411AB1"/>
    <w:rsid w:val="0E720DDE"/>
    <w:rsid w:val="1E382A2B"/>
    <w:rsid w:val="23947575"/>
    <w:rsid w:val="275508CC"/>
    <w:rsid w:val="30C31C46"/>
    <w:rsid w:val="30FD41B7"/>
    <w:rsid w:val="44DD4990"/>
    <w:rsid w:val="4592355E"/>
    <w:rsid w:val="4A557E90"/>
    <w:rsid w:val="59680659"/>
    <w:rsid w:val="5CDB1F7B"/>
    <w:rsid w:val="6B637874"/>
    <w:rsid w:val="78AC6107"/>
    <w:rsid w:val="7B6E37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2024-09-19T06:46:00Z</dcterms:created>
  <dc:creator>u60001100</dc:creator>
  <cp:lastModifiedBy>u60001371</cp:lastModifiedBy>
  <cp:lastPrinted>2025-11-13T05:53:26Z</cp:lastPrinted>
  <dcterms:modified xsi:type="dcterms:W3CDTF">2025-11-13T05:53:28Z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