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sz w:val="44"/>
          <w:u w:val="single"/>
        </w:rPr>
      </w:pPr>
      <w:r>
        <w:rPr>
          <w:rFonts w:hint="eastAsia"/>
          <w:b/>
          <w:sz w:val="44"/>
          <w:u w:val="single"/>
          <w:lang w:eastAsia="zh-CN"/>
        </w:rPr>
        <w:t>招</w:t>
      </w:r>
      <w:r>
        <w:rPr>
          <w:rFonts w:hint="eastAsia"/>
          <w:b/>
          <w:sz w:val="44"/>
          <w:u w:val="single"/>
        </w:rPr>
        <w:t xml:space="preserve"> 标 </w:t>
      </w:r>
      <w:r>
        <w:rPr>
          <w:rFonts w:hint="eastAsia"/>
          <w:b/>
          <w:sz w:val="44"/>
          <w:u w:val="single"/>
          <w:lang w:eastAsia="zh-CN"/>
        </w:rPr>
        <w:t>公</w:t>
      </w:r>
      <w:r>
        <w:rPr>
          <w:rFonts w:hint="eastAsia"/>
          <w:b/>
          <w:sz w:val="44"/>
          <w:u w:val="single"/>
          <w:lang w:val="en-US" w:eastAsia="zh-CN"/>
        </w:rPr>
        <w:t xml:space="preserve">  </w:t>
      </w:r>
      <w:r>
        <w:rPr>
          <w:rFonts w:hint="eastAsia"/>
          <w:b/>
          <w:sz w:val="44"/>
          <w:u w:val="single"/>
          <w:lang w:eastAsia="zh-CN"/>
        </w:rPr>
        <w:t>告</w:t>
      </w:r>
    </w:p>
    <w:p>
      <w:pPr>
        <w:spacing w:line="400" w:lineRule="exact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  <w:lang w:eastAsia="zh-CN"/>
        </w:rPr>
        <w:t>镇江</w:t>
      </w:r>
      <w:r>
        <w:rPr>
          <w:rFonts w:hint="eastAsia"/>
          <w:bCs/>
          <w:sz w:val="24"/>
        </w:rPr>
        <w:t>大东纸业</w:t>
      </w:r>
      <w:r>
        <w:rPr>
          <w:rFonts w:hint="eastAsia"/>
          <w:bCs/>
          <w:sz w:val="24"/>
          <w:lang w:eastAsia="zh-CN"/>
        </w:rPr>
        <w:t>湿法木薯氧化淀粉</w:t>
      </w:r>
      <w:r>
        <w:rPr>
          <w:rFonts w:hint="eastAsia"/>
          <w:bCs/>
          <w:sz w:val="24"/>
        </w:rPr>
        <w:t>采购将</w:t>
      </w:r>
      <w:r>
        <w:rPr>
          <w:rFonts w:hint="eastAsia"/>
          <w:bCs/>
          <w:sz w:val="24"/>
          <w:lang w:eastAsia="zh-CN"/>
        </w:rPr>
        <w:t>进行季度</w:t>
      </w:r>
      <w:r>
        <w:rPr>
          <w:rFonts w:hint="eastAsia"/>
          <w:bCs/>
          <w:sz w:val="24"/>
        </w:rPr>
        <w:t>招标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招标公司：镇江大东纸业有限公司。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招标项目：</w:t>
      </w:r>
      <w:r>
        <w:rPr>
          <w:rFonts w:hint="eastAsia"/>
          <w:bCs/>
          <w:sz w:val="24"/>
          <w:lang w:eastAsia="zh-CN"/>
        </w:rPr>
        <w:t>湿法木薯</w:t>
      </w:r>
      <w:r>
        <w:rPr>
          <w:rFonts w:hint="eastAsia"/>
          <w:bCs/>
          <w:sz w:val="24"/>
        </w:rPr>
        <w:t>氧化淀粉（</w:t>
      </w:r>
      <w:r>
        <w:rPr>
          <w:rFonts w:hint="eastAsia"/>
          <w:bCs/>
          <w:sz w:val="24"/>
          <w:lang w:eastAsia="zh-CN"/>
        </w:rPr>
        <w:t>季</w:t>
      </w:r>
      <w:r>
        <w:rPr>
          <w:rFonts w:hint="eastAsia"/>
          <w:bCs/>
          <w:sz w:val="24"/>
        </w:rPr>
        <w:t>度招标）。</w:t>
      </w:r>
    </w:p>
    <w:p>
      <w:pPr>
        <w:spacing w:line="400" w:lineRule="exact"/>
        <w:rPr>
          <w:bCs/>
          <w:sz w:val="24"/>
        </w:rPr>
      </w:pPr>
      <w:r>
        <w:rPr>
          <w:rFonts w:hint="eastAsia"/>
          <w:bCs/>
          <w:color w:val="000000"/>
          <w:sz w:val="24"/>
        </w:rPr>
        <w:t>3</w:t>
      </w:r>
      <w:r>
        <w:rPr>
          <w:rFonts w:hint="eastAsia"/>
          <w:bCs/>
          <w:color w:val="000000"/>
          <w:sz w:val="24"/>
          <w:lang w:val="en-US" w:eastAsia="zh-CN"/>
        </w:rPr>
        <w:t>.</w:t>
      </w:r>
      <w:r>
        <w:rPr>
          <w:rFonts w:hint="eastAsia"/>
          <w:bCs/>
          <w:color w:val="000000"/>
          <w:sz w:val="24"/>
        </w:rPr>
        <w:t>数    量：预估</w:t>
      </w:r>
      <w:r>
        <w:rPr>
          <w:rFonts w:hint="eastAsia"/>
          <w:bCs/>
          <w:color w:val="000000"/>
          <w:sz w:val="24"/>
          <w:lang w:val="en-US" w:eastAsia="zh-CN"/>
        </w:rPr>
        <w:t>15</w:t>
      </w:r>
      <w:r>
        <w:rPr>
          <w:rFonts w:hint="eastAsia"/>
          <w:bCs/>
          <w:color w:val="000000"/>
          <w:sz w:val="24"/>
        </w:rPr>
        <w:t>0T/月，根据实际需要送货。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交货时间：20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10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lang w:val="en-US" w:eastAsia="zh-CN"/>
        </w:rPr>
        <w:t>01</w:t>
      </w:r>
      <w:r>
        <w:rPr>
          <w:rFonts w:hint="eastAsia"/>
          <w:bCs/>
          <w:sz w:val="24"/>
        </w:rPr>
        <w:t>日至20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12</w:t>
      </w:r>
      <w:r>
        <w:rPr>
          <w:rFonts w:hint="eastAsia"/>
          <w:bCs/>
          <w:sz w:val="24"/>
        </w:rPr>
        <w:t>月3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</w:rPr>
        <w:t>日。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交货地点：镇江大东纸业有限公司化工仓库。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交货方式：根据工厂《订货单》中要求的型号、规格、数量、交货期。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付款条件：货到验收合格后30天付90天银行承兑。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质量标准：按我司标准，详见附件一。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9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开标时间：20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09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lang w:val="en-US" w:eastAsia="zh-CN"/>
        </w:rPr>
        <w:t>30</w:t>
      </w:r>
      <w:r>
        <w:rPr>
          <w:rFonts w:hint="eastAsia"/>
          <w:bCs/>
          <w:sz w:val="24"/>
        </w:rPr>
        <w:t>日1</w:t>
      </w: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：00时。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中标方式：价低者中标。</w:t>
      </w:r>
    </w:p>
    <w:p>
      <w:pPr>
        <w:spacing w:line="400" w:lineRule="exact"/>
        <w:ind w:left="1680" w:hanging="1680" w:hangingChars="700"/>
        <w:rPr>
          <w:rFonts w:hint="eastAsia"/>
          <w:bCs/>
          <w:color w:val="FF0000"/>
          <w:sz w:val="24"/>
        </w:rPr>
      </w:pPr>
      <w:r>
        <w:rPr>
          <w:rFonts w:hint="eastAsia"/>
          <w:bCs/>
          <w:sz w:val="24"/>
        </w:rPr>
        <w:t>11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</w:rPr>
        <w:t>投标押金：为保证招标的严肃性和有效性，投标厂商需缴纳</w:t>
      </w:r>
      <w:r>
        <w:rPr>
          <w:rFonts w:hint="eastAsia"/>
          <w:bCs/>
          <w:sz w:val="24"/>
          <w:lang w:eastAsia="zh-CN"/>
        </w:rPr>
        <w:t>拾</w:t>
      </w:r>
      <w:r>
        <w:rPr>
          <w:rFonts w:hint="eastAsia"/>
          <w:bCs/>
          <w:sz w:val="24"/>
        </w:rPr>
        <w:t>万元保证</w:t>
      </w:r>
      <w:r>
        <w:rPr>
          <w:rFonts w:hint="eastAsia"/>
          <w:bCs/>
          <w:color w:val="000000"/>
          <w:sz w:val="24"/>
        </w:rPr>
        <w:t>金(如有货款用货款充抵)</w:t>
      </w:r>
      <w:r>
        <w:rPr>
          <w:rFonts w:hint="eastAsia"/>
          <w:bCs/>
          <w:color w:val="000000"/>
          <w:sz w:val="24"/>
          <w:lang w:eastAsia="zh-CN"/>
        </w:rPr>
        <w:t>，</w:t>
      </w:r>
      <w:r>
        <w:rPr>
          <w:rFonts w:hint="eastAsia"/>
          <w:sz w:val="24"/>
          <w:szCs w:val="24"/>
        </w:rPr>
        <w:t>投标</w:t>
      </w:r>
      <w:r>
        <w:rPr>
          <w:sz w:val="24"/>
          <w:szCs w:val="24"/>
        </w:rPr>
        <w:t>前将投标</w:t>
      </w:r>
      <w:r>
        <w:rPr>
          <w:rFonts w:hint="eastAsia"/>
          <w:sz w:val="24"/>
          <w:szCs w:val="24"/>
        </w:rPr>
        <w:t>保证</w:t>
      </w:r>
      <w:r>
        <w:rPr>
          <w:sz w:val="24"/>
          <w:szCs w:val="24"/>
        </w:rPr>
        <w:t xml:space="preserve">金交至大东财务或电汇至镇江大东纸业有限公司帐户（中国银行镇江大港支行549558220445) </w:t>
      </w:r>
      <w:r>
        <w:rPr>
          <w:rFonts w:hint="eastAsia"/>
          <w:bCs/>
          <w:color w:val="000000"/>
          <w:sz w:val="24"/>
        </w:rPr>
        <w:t>。</w:t>
      </w:r>
      <w:r>
        <w:rPr>
          <w:rFonts w:hint="eastAsia"/>
          <w:bCs/>
          <w:color w:val="FF0000"/>
          <w:sz w:val="24"/>
        </w:rPr>
        <w:t xml:space="preserve"> </w:t>
      </w:r>
    </w:p>
    <w:p>
      <w:pPr>
        <w:spacing w:line="400" w:lineRule="exact"/>
        <w:rPr>
          <w:rFonts w:hint="eastAsia"/>
          <w:sz w:val="24"/>
          <w:lang w:val="en-US" w:eastAsia="zh-CN"/>
        </w:rPr>
      </w:pPr>
      <w:r>
        <w:rPr>
          <w:rFonts w:hint="eastAsia"/>
          <w:bCs/>
          <w:sz w:val="24"/>
        </w:rPr>
        <w:t>12</w:t>
      </w:r>
      <w:r>
        <w:rPr>
          <w:rFonts w:hint="eastAsia"/>
          <w:bCs/>
          <w:sz w:val="24"/>
          <w:lang w:val="en-US" w:eastAsia="zh-CN"/>
        </w:rPr>
        <w:t>.</w:t>
      </w:r>
      <w:r>
        <w:rPr>
          <w:rFonts w:hint="eastAsia"/>
          <w:bCs/>
          <w:sz w:val="24"/>
          <w:lang w:eastAsia="zh-CN"/>
        </w:rPr>
        <w:t>招标采取</w:t>
      </w:r>
      <w:r>
        <w:rPr>
          <w:rFonts w:hint="eastAsia"/>
          <w:sz w:val="24"/>
          <w:lang w:val="en-US" w:eastAsia="zh-CN"/>
        </w:rPr>
        <w:t>阿里巴巴网上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daqihui.com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>报名、投标及开标，价低者中标。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lang w:val="en-US" w:eastAsia="zh-CN"/>
        </w:rPr>
        <w:t>13.</w:t>
      </w:r>
      <w:r>
        <w:rPr>
          <w:sz w:val="24"/>
          <w:szCs w:val="24"/>
        </w:rPr>
        <w:t xml:space="preserve">联系方式： 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地 址:江苏镇江大东纸业有限公司（镇江新区大港东方路8号）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邮 编:212132</w:t>
      </w:r>
    </w:p>
    <w:p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练东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电 话： 0511-88820202-241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、89885681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传 真： 0511-88825294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E-mail: </w:t>
      </w:r>
      <w:r>
        <w:rPr>
          <w:rFonts w:hint="eastAsia"/>
          <w:sz w:val="24"/>
          <w:szCs w:val="24"/>
        </w:rPr>
        <w:t>liandong</w:t>
      </w:r>
      <w:r>
        <w:rPr>
          <w:sz w:val="24"/>
          <w:szCs w:val="24"/>
        </w:rPr>
        <w:t xml:space="preserve">@zjddzy.com </w:t>
      </w:r>
    </w:p>
    <w:p>
      <w:pPr>
        <w:spacing w:line="40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网 址 : Http://www.zjddzy.com</w:t>
      </w:r>
      <w:r>
        <w:rPr>
          <w:sz w:val="24"/>
        </w:rPr>
        <w:t>。</w:t>
      </w:r>
    </w:p>
    <w:p>
      <w:pPr>
        <w:spacing w:line="400" w:lineRule="exact"/>
        <w:rPr>
          <w:rFonts w:hint="eastAsia"/>
          <w:b/>
          <w:sz w:val="10"/>
        </w:rPr>
      </w:pPr>
    </w:p>
    <w:p>
      <w:pPr>
        <w:spacing w:line="400" w:lineRule="exact"/>
        <w:rPr>
          <w:rFonts w:hint="eastAsia"/>
          <w:b/>
          <w:sz w:val="10"/>
        </w:rPr>
      </w:pPr>
    </w:p>
    <w:p>
      <w:pPr>
        <w:spacing w:line="400" w:lineRule="exact"/>
        <w:jc w:val="center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谢谢支持与合作！</w:t>
      </w: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ind w:firstLine="6840" w:firstLineChars="285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镇江大东纸业</w:t>
      </w:r>
      <w:r>
        <w:rPr>
          <w:rFonts w:hint="eastAsia"/>
          <w:bCs/>
          <w:sz w:val="24"/>
          <w:lang w:eastAsia="zh-CN"/>
        </w:rPr>
        <w:t>采供管理部</w:t>
      </w:r>
    </w:p>
    <w:p>
      <w:pPr>
        <w:ind w:firstLine="1050" w:firstLineChars="500"/>
        <w:outlineLvl w:val="0"/>
        <w:rPr>
          <w:rFonts w:hint="eastAsia"/>
          <w:b/>
        </w:rPr>
      </w:pPr>
    </w:p>
    <w:p>
      <w:pPr>
        <w:ind w:firstLine="1050" w:firstLineChars="500"/>
        <w:outlineLvl w:val="0"/>
        <w:rPr>
          <w:rFonts w:hint="eastAsia"/>
          <w:b/>
        </w:rPr>
      </w:pPr>
    </w:p>
    <w:p>
      <w:pPr>
        <w:ind w:firstLine="1050" w:firstLineChars="500"/>
        <w:outlineLvl w:val="0"/>
        <w:rPr>
          <w:rFonts w:hint="eastAsia"/>
          <w:b/>
        </w:rPr>
      </w:pPr>
    </w:p>
    <w:p>
      <w:pPr>
        <w:ind w:firstLine="1050" w:firstLineChars="500"/>
        <w:outlineLvl w:val="0"/>
        <w:rPr>
          <w:rFonts w:hint="eastAsia"/>
          <w:b/>
        </w:rPr>
      </w:pPr>
    </w:p>
    <w:p>
      <w:pPr>
        <w:spacing w:line="520" w:lineRule="exact"/>
        <w:rPr>
          <w:rFonts w:hint="eastAsia"/>
          <w:bCs/>
          <w:sz w:val="28"/>
        </w:rPr>
      </w:pPr>
      <w:bookmarkStart w:id="0" w:name="_GoBack"/>
      <w:bookmarkEnd w:id="0"/>
      <w:r>
        <w:rPr>
          <w:rFonts w:hint="eastAsia"/>
          <w:bCs/>
          <w:sz w:val="28"/>
        </w:rPr>
        <w:t>附件一、</w:t>
      </w:r>
    </w:p>
    <w:p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  <w:lang w:eastAsia="zh-CN"/>
        </w:rPr>
        <w:t>湿法</w:t>
      </w:r>
      <w:r>
        <w:rPr>
          <w:rFonts w:hint="eastAsia"/>
          <w:bCs/>
          <w:sz w:val="28"/>
        </w:rPr>
        <w:t>氧化淀粉指标</w:t>
      </w:r>
    </w:p>
    <w:tbl>
      <w:tblPr>
        <w:tblStyle w:val="4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PH值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6.0-8.0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白度%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水分%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</w:t>
            </w:r>
            <w:r>
              <w:rPr>
                <w:rFonts w:hint="eastAsia"/>
                <w:bCs/>
                <w:sz w:val="28"/>
                <w:lang w:val="en-US" w:eastAsia="zh-CN"/>
              </w:rPr>
              <w:t>4</w:t>
            </w:r>
            <w:r>
              <w:rPr>
                <w:rFonts w:hint="eastAsia"/>
                <w:bCs/>
                <w:sz w:val="28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筛余物（325目）%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≤0.1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粘度（6% 95</w:t>
            </w:r>
            <w:r>
              <w:rPr>
                <w:rFonts w:hint="eastAsia" w:ascii="宋体" w:hAnsi="宋体"/>
                <w:bCs/>
                <w:sz w:val="28"/>
              </w:rPr>
              <w:t>℃</w:t>
            </w:r>
            <w:r>
              <w:rPr>
                <w:rFonts w:hint="eastAsia"/>
                <w:bCs/>
                <w:sz w:val="28"/>
              </w:rPr>
              <w:t xml:space="preserve"> 1h）  mpa.s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  个/CM2</w:t>
            </w:r>
          </w:p>
        </w:tc>
        <w:tc>
          <w:tcPr>
            <w:tcW w:w="5040" w:type="dxa"/>
            <w:vAlign w:val="top"/>
          </w:tcPr>
          <w:p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≤2</w:t>
            </w:r>
          </w:p>
        </w:tc>
      </w:tr>
    </w:tbl>
    <w:p>
      <w:pPr>
        <w:spacing w:line="520" w:lineRule="exact"/>
        <w:ind w:left="18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注：１、包装袋及绳不允许有荧光。</w:t>
      </w:r>
    </w:p>
    <w:p>
      <w:pPr>
        <w:spacing w:line="360" w:lineRule="auto"/>
        <w:ind w:firstLine="840" w:firstLineChars="300"/>
        <w:rPr>
          <w:rFonts w:hint="eastAsia" w:eastAsia="楷体_GB2312"/>
          <w:b/>
        </w:rPr>
      </w:pPr>
      <w:r>
        <w:rPr>
          <w:rFonts w:hint="eastAsia"/>
          <w:bCs/>
          <w:sz w:val="28"/>
        </w:rPr>
        <w:t>2、</w:t>
      </w:r>
      <w:r>
        <w:rPr>
          <w:rFonts w:hint="eastAsia"/>
          <w:bCs/>
          <w:sz w:val="28"/>
          <w:lang w:eastAsia="zh-CN"/>
        </w:rPr>
        <w:t>原料必须采用木薯淀粉</w:t>
      </w:r>
      <w:r>
        <w:rPr>
          <w:rFonts w:hint="eastAsia"/>
          <w:bCs/>
          <w:sz w:val="28"/>
          <w:lang w:val="en-US" w:eastAsia="zh-CN"/>
        </w:rPr>
        <w:t>,工艺采用湿法工艺</w:t>
      </w:r>
      <w:r>
        <w:rPr>
          <w:rFonts w:hint="eastAsia" w:eastAsia="楷体_GB2312"/>
          <w:b/>
        </w:rPr>
        <w:t>。</w:t>
      </w:r>
    </w:p>
    <w:p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</w:t>
      </w: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>
      <w:pPr>
        <w:spacing w:line="520" w:lineRule="exact"/>
        <w:rPr>
          <w:rFonts w:hint="eastAsia"/>
          <w:bCs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B1"/>
    <w:rsid w:val="00411AB1"/>
    <w:rsid w:val="0E720DDE"/>
    <w:rsid w:val="1E382A2B"/>
    <w:rsid w:val="23947575"/>
    <w:rsid w:val="30C31C46"/>
    <w:rsid w:val="3BB6318B"/>
    <w:rsid w:val="44DD4990"/>
    <w:rsid w:val="4592355E"/>
    <w:rsid w:val="4A557E90"/>
    <w:rsid w:val="6B637874"/>
    <w:rsid w:val="6FBE500B"/>
    <w:rsid w:val="78AC61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2024-09-19T06:46:00Z</dcterms:created>
  <dc:creator>u60001100</dc:creator>
  <cp:lastModifiedBy>u60001100</cp:lastModifiedBy>
  <cp:lastPrinted>2025-03-20T02:34:00Z</cp:lastPrinted>
  <dcterms:modified xsi:type="dcterms:W3CDTF">2025-09-23T02:47:09Z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