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2E" w:rsidRDefault="00BB552E">
      <w:pPr>
        <w:spacing w:line="360" w:lineRule="auto"/>
        <w:jc w:val="left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 xml:space="preserve">                 </w:t>
      </w:r>
      <w:r>
        <w:rPr>
          <w:rFonts w:ascii="宋体" w:hAnsi="宋体" w:hint="eastAsia"/>
          <w:b/>
          <w:color w:val="000000"/>
          <w:sz w:val="44"/>
          <w:szCs w:val="44"/>
        </w:rPr>
        <w:t>招标公告</w:t>
      </w:r>
    </w:p>
    <w:p w:rsidR="00BB552E" w:rsidRDefault="00BB552E" w:rsidP="00B552D3">
      <w:pPr>
        <w:adjustRightInd w:val="0"/>
        <w:snapToGrid w:val="0"/>
        <w:spacing w:line="360" w:lineRule="auto"/>
        <w:ind w:firstLineChars="200" w:firstLine="31680"/>
        <w:rPr>
          <w:color w:val="000000"/>
          <w:kern w:val="0"/>
          <w:sz w:val="24"/>
          <w:u w:val="single"/>
        </w:rPr>
      </w:pPr>
    </w:p>
    <w:p w:rsidR="00BB552E" w:rsidRDefault="00BB552E">
      <w:pPr>
        <w:pStyle w:val="215"/>
        <w:spacing w:afterLines="0" w:line="280" w:lineRule="exact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bookmarkStart w:id="0" w:name="_Toc387526272"/>
      <w:bookmarkStart w:id="1" w:name="_Toc12939"/>
      <w:bookmarkStart w:id="2" w:name="_Toc387526168"/>
      <w:bookmarkStart w:id="3" w:name="_Toc387526364"/>
      <w:bookmarkStart w:id="4" w:name="_Toc480294406"/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1. 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项目概况</w:t>
      </w:r>
      <w:bookmarkEnd w:id="0"/>
      <w:bookmarkEnd w:id="1"/>
      <w:bookmarkEnd w:id="2"/>
      <w:bookmarkEnd w:id="3"/>
      <w:bookmarkEnd w:id="4"/>
    </w:p>
    <w:p w:rsidR="00BB552E" w:rsidRDefault="00BB552E">
      <w:pPr>
        <w:pStyle w:val="215"/>
        <w:spacing w:afterLines="0" w:line="280" w:lineRule="exact"/>
        <w:ind w:firstLine="480"/>
        <w:rPr>
          <w:rFonts w:ascii="??" w:eastAsia="Times New Roman" w:hAnsi="??" w:cs="??"/>
          <w:b w:val="0"/>
          <w:bCs w:val="0"/>
          <w:sz w:val="24"/>
          <w:szCs w:val="24"/>
        </w:rPr>
      </w:pPr>
      <w:r>
        <w:rPr>
          <w:rFonts w:ascii="宋体" w:hAnsi="宋体" w:hint="eastAsia"/>
          <w:b w:val="0"/>
          <w:bCs w:val="0"/>
          <w:sz w:val="24"/>
          <w:szCs w:val="24"/>
        </w:rPr>
        <w:t>我公司各类辊辊面研磨加工业务对外公开招标。</w:t>
      </w:r>
    </w:p>
    <w:p w:rsidR="00BB552E" w:rsidRDefault="00BB552E">
      <w:pPr>
        <w:pStyle w:val="215"/>
        <w:spacing w:afterLines="0" w:line="280" w:lineRule="exact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2. 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招标范围</w:t>
      </w:r>
    </w:p>
    <w:p w:rsidR="00BB552E" w:rsidRDefault="00BB552E">
      <w:pPr>
        <w:pStyle w:val="215"/>
        <w:spacing w:afterLines="0" w:line="280" w:lineRule="exact"/>
        <w:ind w:firstLine="480"/>
        <w:rPr>
          <w:rFonts w:ascii="微软雅黑" w:eastAsia="微软雅黑" w:hAnsi="微软雅黑" w:cs="微软雅黑"/>
          <w:b w:val="0"/>
          <w:bCs w:val="0"/>
          <w:sz w:val="24"/>
          <w:szCs w:val="24"/>
        </w:rPr>
      </w:pP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本工程分</w:t>
      </w:r>
      <w:r>
        <w:rPr>
          <w:rFonts w:ascii="微软雅黑" w:eastAsia="微软雅黑" w:hAnsi="微软雅黑" w:cs="微软雅黑"/>
          <w:b w:val="0"/>
          <w:bCs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个标段：</w:t>
      </w:r>
      <w:r>
        <w:rPr>
          <w:rFonts w:ascii="宋体" w:hAnsi="宋体" w:hint="eastAsia"/>
          <w:b w:val="0"/>
          <w:bCs w:val="0"/>
          <w:sz w:val="24"/>
          <w:szCs w:val="24"/>
        </w:rPr>
        <w:t>镇江大东纸业有限公司各类辊辊面研磨加工</w:t>
      </w:r>
    </w:p>
    <w:p w:rsidR="00BB552E" w:rsidRDefault="00BB552E">
      <w:pPr>
        <w:pStyle w:val="215"/>
        <w:spacing w:afterLines="0" w:line="280" w:lineRule="exact"/>
        <w:rPr>
          <w:rFonts w:ascii="微软雅黑" w:eastAsia="微软雅黑" w:hAnsi="微软雅黑" w:cs="微软雅黑"/>
          <w:b w:val="0"/>
          <w:bCs w:val="0"/>
          <w:sz w:val="28"/>
          <w:szCs w:val="28"/>
        </w:rPr>
      </w:pPr>
      <w:bookmarkStart w:id="5" w:name="_Toc20597"/>
      <w:bookmarkStart w:id="6" w:name="_Toc387526365"/>
      <w:bookmarkStart w:id="7" w:name="_Toc387526273"/>
      <w:bookmarkStart w:id="8" w:name="_Toc387526169"/>
      <w:bookmarkStart w:id="9" w:name="_Toc480294407"/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3. 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投标人资格要求</w:t>
      </w:r>
      <w:bookmarkEnd w:id="5"/>
      <w:bookmarkEnd w:id="6"/>
      <w:bookmarkEnd w:id="7"/>
      <w:bookmarkEnd w:id="8"/>
      <w:bookmarkEnd w:id="9"/>
    </w:p>
    <w:p w:rsidR="00BB552E" w:rsidRDefault="00BB552E">
      <w:pPr>
        <w:adjustRightInd w:val="0"/>
        <w:snapToGrid w:val="0"/>
        <w:spacing w:line="280" w:lineRule="exact"/>
        <w:ind w:firstLine="437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 xml:space="preserve">3.1 </w:t>
      </w:r>
      <w:r>
        <w:rPr>
          <w:rFonts w:ascii="宋体" w:hAnsi="宋体" w:cs="宋体" w:hint="eastAsia"/>
          <w:color w:val="000000"/>
          <w:sz w:val="24"/>
        </w:rPr>
        <w:t>具有独立订立合同的能力。</w:t>
      </w:r>
      <w:r>
        <w:rPr>
          <w:rFonts w:ascii="微软雅黑" w:eastAsia="微软雅黑" w:hAnsi="微软雅黑" w:cs="微软雅黑"/>
          <w:color w:val="000000"/>
          <w:sz w:val="24"/>
        </w:rPr>
        <w:t xml:space="preserve"> </w:t>
      </w:r>
    </w:p>
    <w:p w:rsidR="00BB552E" w:rsidRDefault="00BB552E">
      <w:pPr>
        <w:adjustRightInd w:val="0"/>
        <w:snapToGrid w:val="0"/>
        <w:ind w:firstLine="437"/>
        <w:rPr>
          <w:rFonts w:ascii="??" w:eastAsia="Times New Roman" w:hAnsi="??" w:cs="??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 xml:space="preserve">3.2 </w:t>
      </w:r>
      <w:r>
        <w:rPr>
          <w:rFonts w:ascii="宋体" w:hAnsi="宋体" w:cs="宋体" w:hint="eastAsia"/>
          <w:color w:val="000000"/>
          <w:sz w:val="24"/>
        </w:rPr>
        <w:t>未处于被责令停业、投标资格被取消或者财产被接管、冻结和破产状态。</w:t>
      </w:r>
    </w:p>
    <w:p w:rsidR="00BB552E" w:rsidRDefault="00BB552E">
      <w:pPr>
        <w:adjustRightInd w:val="0"/>
        <w:snapToGrid w:val="0"/>
        <w:ind w:firstLine="437"/>
        <w:rPr>
          <w:rFonts w:ascii="??" w:eastAsia="Times New Roman" w:hAnsi="??" w:cs="??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 xml:space="preserve">3.3 </w:t>
      </w:r>
      <w:r>
        <w:rPr>
          <w:rFonts w:ascii="宋体" w:hAnsi="宋体" w:cs="宋体" w:hint="eastAsia"/>
          <w:color w:val="000000"/>
          <w:sz w:val="24"/>
        </w:rPr>
        <w:t>企业没有因骗取中标或者严重违约以及发生重大工程质量、安全生产事故等违法违规问题，被有关部门暂停投标资格并在暂停期内的。</w:t>
      </w:r>
    </w:p>
    <w:p w:rsidR="00BB552E" w:rsidRDefault="00BB552E" w:rsidP="00B552D3">
      <w:pPr>
        <w:shd w:val="clear" w:color="auto" w:fill="FFFFFF"/>
        <w:adjustRightInd w:val="0"/>
        <w:snapToGrid w:val="0"/>
        <w:ind w:firstLineChars="200" w:firstLine="31680"/>
        <w:rPr>
          <w:rFonts w:ascii="??" w:eastAsia="Times New Roman" w:hAnsi="??" w:cs="??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3.4</w:t>
      </w:r>
      <w:r>
        <w:rPr>
          <w:rFonts w:ascii="宋体" w:hAnsi="宋体" w:cs="宋体" w:hint="eastAsia"/>
          <w:color w:val="000000"/>
          <w:sz w:val="24"/>
        </w:rPr>
        <w:t>资格审查</w:t>
      </w:r>
      <w:r>
        <w:rPr>
          <w:rFonts w:ascii="宋体" w:hAnsi="宋体" w:cs="宋体" w:hint="eastAsia"/>
          <w:sz w:val="24"/>
        </w:rPr>
        <w:t>时，需提供营业执照、法定代表人资格证明书、法人授权委托书等文件资料。</w:t>
      </w:r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3.5</w:t>
      </w:r>
      <w:r>
        <w:rPr>
          <w:rFonts w:ascii="宋体" w:hAnsi="宋体" w:cs="宋体" w:hint="eastAsia"/>
          <w:sz w:val="24"/>
        </w:rPr>
        <w:t>技术条件：</w:t>
      </w:r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3.5.1</w:t>
        </w:r>
      </w:smartTag>
      <w:r>
        <w:rPr>
          <w:rFonts w:ascii="宋体" w:hAnsi="宋体" w:cs="宋体" w:hint="eastAsia"/>
          <w:sz w:val="24"/>
        </w:rPr>
        <w:t>承包方磨床需达到发包方要求的精度等级，并带自检测装置。</w:t>
      </w:r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3.5.1</w:t>
        </w:r>
      </w:smartTag>
      <w:r>
        <w:rPr>
          <w:rFonts w:ascii="??" w:eastAsia="Times New Roman" w:hAnsi="??" w:cs="??"/>
          <w:sz w:val="24"/>
        </w:rPr>
        <w:t>.1</w:t>
      </w:r>
      <w:r>
        <w:rPr>
          <w:rFonts w:ascii="宋体" w:hAnsi="宋体" w:cs="宋体" w:hint="eastAsia"/>
          <w:sz w:val="24"/>
        </w:rPr>
        <w:t>最大磨削直径：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mm"/>
        </w:smartTagPr>
        <w:r>
          <w:rPr>
            <w:rFonts w:ascii="??" w:eastAsia="Times New Roman" w:hAnsi="??" w:cs="??"/>
            <w:sz w:val="24"/>
          </w:rPr>
          <w:t>2000mm</w:t>
        </w:r>
      </w:smartTag>
      <w:r>
        <w:rPr>
          <w:rFonts w:ascii="宋体" w:hAnsi="宋体" w:cs="宋体" w:hint="eastAsia"/>
          <w:sz w:val="24"/>
        </w:rPr>
        <w:t>；磨削长度：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0"/>
          <w:attr w:name="UnitName" w:val="mm"/>
        </w:smartTagPr>
        <w:r>
          <w:rPr>
            <w:rFonts w:ascii="??" w:eastAsia="Times New Roman" w:hAnsi="??" w:cs="??"/>
            <w:sz w:val="24"/>
          </w:rPr>
          <w:t>6000mm</w:t>
        </w:r>
      </w:smartTag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3.5.1</w:t>
        </w:r>
      </w:smartTag>
      <w:r>
        <w:rPr>
          <w:rFonts w:ascii="??" w:eastAsia="Times New Roman" w:hAnsi="??" w:cs="??"/>
          <w:sz w:val="24"/>
        </w:rPr>
        <w:t>.2</w:t>
      </w:r>
      <w:r>
        <w:rPr>
          <w:rFonts w:ascii="宋体" w:hAnsi="宋体" w:cs="宋体" w:hint="eastAsia"/>
          <w:sz w:val="24"/>
        </w:rPr>
        <w:t>圆度：</w:t>
      </w:r>
      <w:r>
        <w:rPr>
          <w:rFonts w:ascii="??" w:eastAsia="Times New Roman" w:hAnsi="??" w:cs="??"/>
          <w:sz w:val="24"/>
        </w:rPr>
        <w:t>0.001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.003"/>
          <w:attr w:name="UnitName" w:val="mm"/>
        </w:smartTagPr>
        <w:r>
          <w:rPr>
            <w:rFonts w:ascii="??" w:eastAsia="Times New Roman" w:hAnsi="??" w:cs="??"/>
            <w:sz w:val="24"/>
          </w:rPr>
          <w:t>-0.003mm</w:t>
        </w:r>
      </w:smartTag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3.5.1</w:t>
        </w:r>
      </w:smartTag>
      <w:r>
        <w:rPr>
          <w:rFonts w:ascii="??" w:eastAsia="Times New Roman" w:hAnsi="??" w:cs="??"/>
          <w:sz w:val="24"/>
        </w:rPr>
        <w:t>.3</w:t>
      </w:r>
      <w:r>
        <w:rPr>
          <w:rFonts w:ascii="宋体" w:hAnsi="宋体" w:cs="宋体" w:hint="eastAsia"/>
          <w:sz w:val="24"/>
        </w:rPr>
        <w:t>圆柱度：</w:t>
      </w:r>
      <w:r>
        <w:rPr>
          <w:rFonts w:ascii="??" w:eastAsia="Times New Roman" w:hAnsi="??" w:cs="??"/>
          <w:sz w:val="24"/>
        </w:rPr>
        <w:t>0.001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.003"/>
          <w:attr w:name="UnitName" w:val="mm"/>
        </w:smartTagPr>
        <w:r>
          <w:rPr>
            <w:rFonts w:ascii="??" w:eastAsia="Times New Roman" w:hAnsi="??" w:cs="??"/>
            <w:sz w:val="24"/>
          </w:rPr>
          <w:t>-0.003mm</w:t>
        </w:r>
      </w:smartTag>
      <w:r>
        <w:rPr>
          <w:rFonts w:ascii="??" w:eastAsia="Times New Roman" w:hAnsi="??" w:cs="??"/>
          <w:sz w:val="24"/>
        </w:rPr>
        <w:t>/m</w:t>
      </w:r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3.5.1</w:t>
        </w:r>
      </w:smartTag>
      <w:r>
        <w:rPr>
          <w:rFonts w:ascii="??" w:eastAsia="Times New Roman" w:hAnsi="??" w:cs="??"/>
          <w:sz w:val="24"/>
        </w:rPr>
        <w:t>.4</w:t>
      </w:r>
      <w:r>
        <w:rPr>
          <w:rFonts w:ascii="宋体" w:hAnsi="宋体" w:cs="宋体" w:hint="eastAsia"/>
          <w:sz w:val="24"/>
        </w:rPr>
        <w:t>辊形误差：</w:t>
      </w:r>
      <w:r>
        <w:rPr>
          <w:rFonts w:ascii="??" w:eastAsia="Times New Roman" w:hAnsi="??" w:cs="??"/>
          <w:sz w:val="24"/>
        </w:rPr>
        <w:t>0.001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.003"/>
          <w:attr w:name="UnitName" w:val="mm"/>
        </w:smartTagPr>
        <w:r>
          <w:rPr>
            <w:rFonts w:ascii="??" w:eastAsia="Times New Roman" w:hAnsi="??" w:cs="??"/>
            <w:sz w:val="24"/>
          </w:rPr>
          <w:t>-0.003mm</w:t>
        </w:r>
      </w:smartTag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3.5.1</w:t>
        </w:r>
      </w:smartTag>
      <w:r>
        <w:rPr>
          <w:rFonts w:ascii="??" w:eastAsia="Times New Roman" w:hAnsi="??" w:cs="??"/>
          <w:sz w:val="24"/>
        </w:rPr>
        <w:t>.5</w:t>
      </w:r>
      <w:r>
        <w:rPr>
          <w:rFonts w:ascii="宋体" w:hAnsi="宋体" w:cs="宋体" w:hint="eastAsia"/>
          <w:sz w:val="24"/>
        </w:rPr>
        <w:t>表面粗糙度：</w:t>
      </w:r>
      <w:r>
        <w:rPr>
          <w:rFonts w:ascii="??" w:eastAsia="Times New Roman" w:hAnsi="??" w:cs="??"/>
          <w:sz w:val="24"/>
        </w:rPr>
        <w:t>Ra0.1μm</w:t>
      </w:r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3.5.2</w:t>
        </w:r>
      </w:smartTag>
      <w:r>
        <w:rPr>
          <w:rFonts w:ascii="宋体" w:hAnsi="宋体" w:cs="宋体" w:hint="eastAsia"/>
          <w:sz w:val="24"/>
        </w:rPr>
        <w:t>承包方具备胶面辊类修补能力（不作为必要条件）。</w:t>
      </w:r>
    </w:p>
    <w:p w:rsidR="00BB552E" w:rsidRDefault="00BB552E">
      <w:pPr>
        <w:adjustRightInd w:val="0"/>
        <w:snapToGrid w:val="0"/>
        <w:ind w:firstLine="480"/>
        <w:jc w:val="left"/>
        <w:rPr>
          <w:rFonts w:ascii="??" w:eastAsia="Times New Roman" w:hAnsi="??" w:cs="??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??" w:eastAsia="Times New Roman" w:hAnsi="??" w:cs="??"/>
            <w:sz w:val="24"/>
          </w:rPr>
          <w:t>3.5.3</w:t>
        </w:r>
      </w:smartTag>
      <w:r>
        <w:rPr>
          <w:rFonts w:ascii="宋体" w:hAnsi="宋体" w:cs="宋体" w:hint="eastAsia"/>
          <w:sz w:val="24"/>
        </w:rPr>
        <w:t>承包方具备辊类线压检测能力（不作为必要条件）。</w:t>
      </w:r>
    </w:p>
    <w:p w:rsidR="00BB552E" w:rsidRDefault="00BB552E">
      <w:pPr>
        <w:numPr>
          <w:ilvl w:val="0"/>
          <w:numId w:val="1"/>
        </w:numPr>
        <w:adjustRightInd w:val="0"/>
        <w:snapToGrid w:val="0"/>
        <w:jc w:val="left"/>
        <w:rPr>
          <w:rFonts w:ascii="??" w:eastAsia="Times New Roman" w:hAnsi="??" w:cs="??"/>
          <w:sz w:val="24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资格审查</w:t>
      </w:r>
      <w:r>
        <w:rPr>
          <w:rFonts w:ascii="微软雅黑" w:eastAsia="微软雅黑" w:hAnsi="微软雅黑" w:cs="微软雅黑"/>
          <w:sz w:val="28"/>
          <w:szCs w:val="28"/>
        </w:rPr>
        <w:t xml:space="preserve"> ;</w:t>
      </w:r>
      <w:r>
        <w:rPr>
          <w:rFonts w:ascii="宋体" w:hAnsi="宋体" w:cs="宋体" w:hint="eastAsia"/>
          <w:sz w:val="24"/>
        </w:rPr>
        <w:t>本项目采用资格预审方法，即有意投标单位需在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3"/>
          <w:attr w:name="Year" w:val="2025"/>
        </w:smartTagPr>
        <w:r>
          <w:rPr>
            <w:rFonts w:ascii="??" w:eastAsia="Times New Roman" w:hAnsi="??" w:cs="??"/>
            <w:sz w:val="24"/>
          </w:rPr>
          <w:t>2025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??" w:eastAsia="Times New Roman" w:hAnsi="??" w:cs="??"/>
            <w:sz w:val="24"/>
          </w:rPr>
          <w:t>3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??" w:eastAsia="Times New Roman" w:hAnsi="??" w:cs="??"/>
            <w:sz w:val="24"/>
          </w:rPr>
          <w:t>18</w:t>
        </w:r>
        <w:r>
          <w:rPr>
            <w:rFonts w:ascii="宋体" w:hAnsi="宋体" w:cs="宋体" w:hint="eastAsia"/>
            <w:sz w:val="24"/>
          </w:rPr>
          <w:t>日下午</w:t>
        </w:r>
      </w:smartTag>
      <w:r>
        <w:rPr>
          <w:rFonts w:ascii="??" w:eastAsia="Times New Roman" w:hAnsi="??" w:cs="??"/>
          <w:sz w:val="24"/>
        </w:rPr>
        <w:t>3:00</w:t>
      </w:r>
      <w:r>
        <w:rPr>
          <w:rFonts w:ascii="宋体" w:hAnsi="宋体" w:cs="宋体" w:hint="eastAsia"/>
          <w:sz w:val="24"/>
        </w:rPr>
        <w:t>前携带资料到大东进行资格预审，超过下午</w:t>
      </w:r>
      <w:r>
        <w:rPr>
          <w:rFonts w:ascii="??" w:eastAsia="Times New Roman" w:hAnsi="??" w:cs="??"/>
          <w:sz w:val="24"/>
        </w:rPr>
        <w:t>3:00</w:t>
      </w:r>
      <w:r>
        <w:rPr>
          <w:rFonts w:ascii="宋体" w:hAnsi="宋体" w:cs="宋体" w:hint="eastAsia"/>
          <w:sz w:val="24"/>
        </w:rPr>
        <w:t>不再受理。审核通过单位领取招标文件。</w:t>
      </w:r>
    </w:p>
    <w:p w:rsidR="00BB552E" w:rsidRDefault="00BB552E">
      <w:pPr>
        <w:adjustRightInd w:val="0"/>
        <w:snapToGrid w:val="0"/>
        <w:spacing w:line="240" w:lineRule="exact"/>
        <w:jc w:val="left"/>
        <w:rPr>
          <w:rFonts w:ascii="??" w:eastAsia="Times New Roman" w:hAnsi="??" w:cs="??"/>
          <w:sz w:val="24"/>
        </w:rPr>
      </w:pPr>
    </w:p>
    <w:p w:rsidR="00BB552E" w:rsidRDefault="00BB552E">
      <w:pPr>
        <w:pStyle w:val="215"/>
        <w:spacing w:afterLines="0" w:line="280" w:lineRule="exact"/>
        <w:rPr>
          <w:rFonts w:ascii="宋体"/>
          <w:b w:val="0"/>
          <w:bCs w:val="0"/>
          <w:sz w:val="24"/>
          <w:szCs w:val="24"/>
          <w:highlight w:val="yellow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 xml:space="preserve">5. </w:t>
      </w: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本次招标评标方法：</w:t>
      </w:r>
      <w:r>
        <w:rPr>
          <w:rFonts w:ascii="宋体" w:hAnsi="宋体" w:hint="eastAsia"/>
          <w:b w:val="0"/>
          <w:bCs w:val="0"/>
          <w:sz w:val="24"/>
          <w:szCs w:val="24"/>
        </w:rPr>
        <w:t>综合评标。</w:t>
      </w:r>
      <w:r>
        <w:rPr>
          <w:rFonts w:ascii="宋体" w:hAnsi="宋体" w:hint="eastAsia"/>
          <w:b w:val="0"/>
          <w:bCs w:val="0"/>
          <w:sz w:val="24"/>
          <w:szCs w:val="24"/>
          <w:highlight w:val="yellow"/>
        </w:rPr>
        <w:t>（本次投标价格设置标底，开标后公布，如报价与标底价格相差过大，需做出书面说明并提供相关证明材料，如无法提供合理解释和证明，视为无效投标。）</w:t>
      </w:r>
    </w:p>
    <w:p w:rsidR="00BB552E" w:rsidRDefault="00BB552E" w:rsidP="00B64772">
      <w:pPr>
        <w:spacing w:line="460" w:lineRule="exact"/>
        <w:ind w:left="31680" w:hangingChars="600" w:firstLine="31680"/>
        <w:rPr>
          <w:rFonts w:hAnsi="宋体"/>
          <w:sz w:val="24"/>
        </w:rPr>
      </w:pPr>
      <w:r>
        <w:rPr>
          <w:rFonts w:ascii="宋体" w:hAnsi="宋体"/>
          <w:b/>
          <w:bCs/>
          <w:sz w:val="24"/>
          <w:highlight w:val="yellow"/>
        </w:rPr>
        <w:t>6</w:t>
      </w:r>
      <w:r>
        <w:rPr>
          <w:rFonts w:ascii="宋体" w:hAnsi="宋体" w:hint="eastAsia"/>
          <w:b/>
          <w:bCs/>
          <w:sz w:val="24"/>
          <w:highlight w:val="yellow"/>
        </w:rPr>
        <w:t>、</w:t>
      </w:r>
      <w:r>
        <w:rPr>
          <w:rFonts w:hAnsi="宋体" w:hint="eastAsia"/>
          <w:sz w:val="28"/>
          <w:szCs w:val="28"/>
        </w:rPr>
        <w:t>招投标时间：</w:t>
      </w:r>
      <w:r>
        <w:rPr>
          <w:rFonts w:hAnsi="宋体" w:hint="eastAsia"/>
          <w:sz w:val="24"/>
        </w:rPr>
        <w:t>暂定</w:t>
      </w:r>
      <w:r>
        <w:rPr>
          <w:rFonts w:hAnsi="宋体"/>
          <w:sz w:val="24"/>
        </w:rPr>
        <w:t>2025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月</w:t>
      </w:r>
      <w:r>
        <w:rPr>
          <w:rFonts w:hAnsi="宋体"/>
          <w:sz w:val="24"/>
        </w:rPr>
        <w:t>24</w:t>
      </w:r>
      <w:r>
        <w:rPr>
          <w:rFonts w:hAnsi="宋体" w:hint="eastAsia"/>
          <w:sz w:val="24"/>
        </w:rPr>
        <w:t>日下午</w:t>
      </w:r>
      <w:r>
        <w:rPr>
          <w:rFonts w:hAnsi="宋体"/>
          <w:sz w:val="24"/>
        </w:rPr>
        <w:t>14</w:t>
      </w:r>
      <w:r>
        <w:rPr>
          <w:rFonts w:hAnsi="宋体" w:hint="eastAsia"/>
          <w:sz w:val="24"/>
        </w:rPr>
        <w:t>：</w:t>
      </w:r>
      <w:r>
        <w:rPr>
          <w:rFonts w:hAnsi="宋体"/>
          <w:sz w:val="24"/>
        </w:rPr>
        <w:t>00</w:t>
      </w:r>
      <w:r>
        <w:rPr>
          <w:rFonts w:hAnsi="宋体" w:hint="eastAsia"/>
          <w:sz w:val="24"/>
        </w:rPr>
        <w:t>公开招投标。</w:t>
      </w:r>
    </w:p>
    <w:p w:rsidR="00BB552E" w:rsidRPr="00B64772" w:rsidRDefault="00BB552E">
      <w:pPr>
        <w:pStyle w:val="215"/>
        <w:spacing w:afterLines="0" w:line="280" w:lineRule="exact"/>
        <w:rPr>
          <w:rFonts w:ascii="微软雅黑" w:eastAsia="微软雅黑" w:hAnsi="微软雅黑" w:cs="微软雅黑"/>
          <w:b w:val="0"/>
          <w:bCs w:val="0"/>
          <w:sz w:val="28"/>
          <w:szCs w:val="28"/>
          <w:highlight w:val="yellow"/>
        </w:rPr>
      </w:pPr>
    </w:p>
    <w:p w:rsidR="00BB552E" w:rsidRDefault="00BB552E">
      <w:pPr>
        <w:pStyle w:val="215"/>
        <w:spacing w:afterLines="0" w:line="280" w:lineRule="exact"/>
        <w:rPr>
          <w:rFonts w:ascii="??" w:eastAsia="Times New Roman" w:hAnsi="??" w:cs="??"/>
          <w:b w:val="0"/>
          <w:sz w:val="24"/>
          <w:szCs w:val="24"/>
        </w:rPr>
      </w:pPr>
      <w:r>
        <w:rPr>
          <w:rFonts w:ascii="微软雅黑" w:eastAsia="微软雅黑" w:hAnsi="微软雅黑" w:cs="微软雅黑"/>
          <w:b w:val="0"/>
          <w:bCs w:val="0"/>
          <w:sz w:val="28"/>
          <w:szCs w:val="28"/>
        </w:rPr>
        <w:t>6.</w:t>
      </w:r>
      <w:r>
        <w:rPr>
          <w:rFonts w:ascii="微软雅黑" w:eastAsia="微软雅黑" w:hAnsi="微软雅黑" w:cs="微软雅黑"/>
          <w:b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 w:val="0"/>
          <w:sz w:val="28"/>
          <w:szCs w:val="28"/>
        </w:rPr>
        <w:t>联系人：</w:t>
      </w:r>
      <w:r>
        <w:rPr>
          <w:rFonts w:ascii="微软雅黑" w:eastAsia="微软雅黑" w:hAnsi="微软雅黑" w:cs="微软雅黑"/>
          <w:b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 w:val="0"/>
          <w:sz w:val="24"/>
          <w:szCs w:val="24"/>
        </w:rPr>
        <w:t>蒋雯</w:t>
      </w:r>
      <w:r>
        <w:rPr>
          <w:rFonts w:ascii="微软雅黑" w:eastAsia="微软雅黑" w:hAnsi="微软雅黑" w:cs="微软雅黑"/>
          <w:b w:val="0"/>
          <w:sz w:val="28"/>
          <w:szCs w:val="28"/>
        </w:rPr>
        <w:t xml:space="preserve">    </w:t>
      </w:r>
      <w:r>
        <w:rPr>
          <w:rFonts w:ascii="??" w:eastAsia="Times New Roman" w:hAnsi="??" w:cs="??"/>
          <w:b w:val="0"/>
          <w:sz w:val="24"/>
          <w:szCs w:val="24"/>
        </w:rPr>
        <w:t xml:space="preserve">      </w:t>
      </w:r>
      <w:r>
        <w:rPr>
          <w:rFonts w:ascii="宋体" w:hAnsi="宋体" w:hint="eastAsia"/>
          <w:b w:val="0"/>
          <w:sz w:val="24"/>
          <w:szCs w:val="24"/>
        </w:rPr>
        <w:t>电话：</w:t>
      </w:r>
      <w:r>
        <w:rPr>
          <w:rFonts w:ascii="??" w:hAnsi="??" w:cs="??"/>
          <w:b w:val="0"/>
          <w:sz w:val="24"/>
          <w:szCs w:val="24"/>
        </w:rPr>
        <w:t>13852945883</w:t>
      </w:r>
      <w:r>
        <w:rPr>
          <w:rFonts w:ascii="??" w:eastAsia="Times New Roman" w:hAnsi="??" w:cs="??"/>
          <w:b w:val="0"/>
          <w:sz w:val="24"/>
          <w:szCs w:val="24"/>
        </w:rPr>
        <w:t xml:space="preserve"> </w:t>
      </w:r>
    </w:p>
    <w:p w:rsidR="00BB552E" w:rsidRDefault="00BB552E">
      <w:pPr>
        <w:pStyle w:val="215"/>
        <w:spacing w:afterLines="0" w:line="280" w:lineRule="exact"/>
        <w:rPr>
          <w:rFonts w:ascii="宋体"/>
          <w:b w:val="0"/>
          <w:sz w:val="24"/>
          <w:szCs w:val="24"/>
        </w:rPr>
      </w:pPr>
      <w:r>
        <w:rPr>
          <w:rFonts w:ascii="??" w:eastAsia="Times New Roman" w:hAnsi="??" w:cs="??"/>
          <w:b w:val="0"/>
          <w:sz w:val="24"/>
          <w:szCs w:val="24"/>
        </w:rPr>
        <w:t xml:space="preserve">              </w:t>
      </w:r>
    </w:p>
    <w:p w:rsidR="00BB552E" w:rsidRDefault="00BB552E">
      <w:pPr>
        <w:pStyle w:val="215"/>
        <w:spacing w:afterLines="0" w:line="280" w:lineRule="exact"/>
        <w:rPr>
          <w:rFonts w:ascii="??" w:eastAsia="Times New Roman" w:hAnsi="??" w:cs="??"/>
          <w:b w:val="0"/>
          <w:sz w:val="24"/>
          <w:szCs w:val="24"/>
        </w:rPr>
      </w:pPr>
      <w:r>
        <w:rPr>
          <w:rFonts w:ascii="??" w:eastAsia="Times New Roman" w:hAnsi="??" w:cs="??"/>
          <w:b w:val="0"/>
          <w:sz w:val="24"/>
          <w:szCs w:val="24"/>
        </w:rPr>
        <w:t xml:space="preserve"> </w:t>
      </w:r>
    </w:p>
    <w:p w:rsidR="00BB552E" w:rsidRDefault="00BB552E">
      <w:pPr>
        <w:rPr>
          <w:rFonts w:ascii="??" w:eastAsia="Times New Roman" w:hAnsi="??" w:cs="??"/>
          <w:sz w:val="24"/>
        </w:rPr>
      </w:pPr>
      <w:r>
        <w:rPr>
          <w:sz w:val="24"/>
        </w:rPr>
        <w:t xml:space="preserve">                                     </w:t>
      </w:r>
      <w:r>
        <w:rPr>
          <w:rFonts w:ascii="??" w:eastAsia="Times New Roman" w:hAnsi="??" w:cs="??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镇江大东纸业有限公司</w:t>
      </w:r>
    </w:p>
    <w:p w:rsidR="00BB552E" w:rsidRDefault="00BB552E">
      <w:pPr>
        <w:rPr>
          <w:rFonts w:ascii="??" w:eastAsia="Times New Roman" w:hAnsi="??" w:cs="??"/>
          <w:sz w:val="24"/>
        </w:rPr>
      </w:pPr>
      <w:r>
        <w:rPr>
          <w:rFonts w:ascii="??" w:eastAsia="Times New Roman" w:hAnsi="??" w:cs="??"/>
          <w:sz w:val="24"/>
        </w:rPr>
        <w:t xml:space="preserve">                                                 </w:t>
      </w:r>
      <w:r>
        <w:rPr>
          <w:rFonts w:ascii="??" w:hAnsi="??" w:cs="??"/>
          <w:sz w:val="24"/>
        </w:rPr>
        <w:t xml:space="preserve">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25"/>
        </w:smartTagPr>
        <w:r>
          <w:rPr>
            <w:rFonts w:ascii="??" w:eastAsia="Times New Roman" w:hAnsi="??" w:cs="??"/>
            <w:sz w:val="24"/>
          </w:rPr>
          <w:t>2025</w:t>
        </w:r>
        <w:r>
          <w:rPr>
            <w:rFonts w:ascii="宋体" w:hAnsi="宋体" w:cs="宋体" w:hint="eastAsia"/>
            <w:sz w:val="24"/>
          </w:rPr>
          <w:t>年</w:t>
        </w:r>
        <w:r>
          <w:rPr>
            <w:rFonts w:ascii="??" w:eastAsia="Times New Roman" w:hAnsi="??" w:cs="??"/>
            <w:sz w:val="24"/>
          </w:rPr>
          <w:t>3</w:t>
        </w:r>
        <w:r>
          <w:rPr>
            <w:rFonts w:ascii="宋体" w:hAnsi="宋体" w:cs="宋体" w:hint="eastAsia"/>
            <w:sz w:val="24"/>
          </w:rPr>
          <w:t>月</w:t>
        </w:r>
        <w:r>
          <w:rPr>
            <w:rFonts w:ascii="??" w:eastAsia="Times New Roman" w:hAnsi="??" w:cs="??"/>
            <w:sz w:val="24"/>
          </w:rPr>
          <w:t>11</w:t>
        </w:r>
        <w:bookmarkStart w:id="10" w:name="_GoBack"/>
        <w:bookmarkEnd w:id="10"/>
        <w:r>
          <w:rPr>
            <w:rFonts w:ascii="宋体" w:hAnsi="宋体" w:cs="宋体" w:hint="eastAsia"/>
            <w:sz w:val="24"/>
          </w:rPr>
          <w:t>日</w:t>
        </w:r>
      </w:smartTag>
    </w:p>
    <w:sectPr w:rsidR="00BB552E" w:rsidSect="003B05C6">
      <w:headerReference w:type="default" r:id="rId7"/>
      <w:footerReference w:type="default" r:id="rId8"/>
      <w:pgSz w:w="11906" w:h="16838"/>
      <w:pgMar w:top="96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2E" w:rsidRDefault="00BB552E" w:rsidP="003B05C6">
      <w:r>
        <w:separator/>
      </w:r>
    </w:p>
  </w:endnote>
  <w:endnote w:type="continuationSeparator" w:id="1">
    <w:p w:rsidR="00BB552E" w:rsidRDefault="00BB552E" w:rsidP="003B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2E" w:rsidRDefault="00BB552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BB552E" w:rsidRDefault="00BB552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Pr="0095270A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2E" w:rsidRDefault="00BB552E" w:rsidP="003B05C6">
      <w:r>
        <w:separator/>
      </w:r>
    </w:p>
  </w:footnote>
  <w:footnote w:type="continuationSeparator" w:id="1">
    <w:p w:rsidR="00BB552E" w:rsidRDefault="00BB552E" w:rsidP="003B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2E" w:rsidRDefault="00BB552E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BB552E" w:rsidRDefault="00BB552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Pr="0095270A">
                    <w:rPr>
                      <w:noProof/>
                      <w:sz w:val="18"/>
                    </w:rPr>
                    <w:t>1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rFonts w:hint="eastAsia"/>
      </w:rPr>
      <w:t>大东纸业辊类研磨加工招标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A3D55"/>
    <w:multiLevelType w:val="singleLevel"/>
    <w:tmpl w:val="67CA3D55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23"/>
    <w:rsid w:val="00025B52"/>
    <w:rsid w:val="000828E6"/>
    <w:rsid w:val="000A6399"/>
    <w:rsid w:val="000B027D"/>
    <w:rsid w:val="00126F3B"/>
    <w:rsid w:val="0013125C"/>
    <w:rsid w:val="00135A78"/>
    <w:rsid w:val="00164402"/>
    <w:rsid w:val="00177B9F"/>
    <w:rsid w:val="00192A21"/>
    <w:rsid w:val="001A1752"/>
    <w:rsid w:val="001D3859"/>
    <w:rsid w:val="001F66F3"/>
    <w:rsid w:val="00211DB3"/>
    <w:rsid w:val="0022028F"/>
    <w:rsid w:val="00244945"/>
    <w:rsid w:val="00291222"/>
    <w:rsid w:val="00297248"/>
    <w:rsid w:val="002D7120"/>
    <w:rsid w:val="002E24BC"/>
    <w:rsid w:val="002E5302"/>
    <w:rsid w:val="0034257C"/>
    <w:rsid w:val="00372B56"/>
    <w:rsid w:val="003B05C6"/>
    <w:rsid w:val="003B6557"/>
    <w:rsid w:val="003C0096"/>
    <w:rsid w:val="003F1123"/>
    <w:rsid w:val="004612E2"/>
    <w:rsid w:val="00461B71"/>
    <w:rsid w:val="0047655C"/>
    <w:rsid w:val="004C584B"/>
    <w:rsid w:val="004D2C9D"/>
    <w:rsid w:val="0050451D"/>
    <w:rsid w:val="005B5D96"/>
    <w:rsid w:val="006165D0"/>
    <w:rsid w:val="00653BF1"/>
    <w:rsid w:val="00675D7B"/>
    <w:rsid w:val="00684285"/>
    <w:rsid w:val="00694EE7"/>
    <w:rsid w:val="006D09E9"/>
    <w:rsid w:val="006F0FB5"/>
    <w:rsid w:val="007568D8"/>
    <w:rsid w:val="0077355B"/>
    <w:rsid w:val="007B6196"/>
    <w:rsid w:val="007E5A6B"/>
    <w:rsid w:val="0087098C"/>
    <w:rsid w:val="008B0F42"/>
    <w:rsid w:val="008D576C"/>
    <w:rsid w:val="008E2FE5"/>
    <w:rsid w:val="008F7011"/>
    <w:rsid w:val="00903072"/>
    <w:rsid w:val="00906F7A"/>
    <w:rsid w:val="0095270A"/>
    <w:rsid w:val="00973F30"/>
    <w:rsid w:val="009A4280"/>
    <w:rsid w:val="009D43D8"/>
    <w:rsid w:val="009E4A0E"/>
    <w:rsid w:val="00A00EDA"/>
    <w:rsid w:val="00A1282C"/>
    <w:rsid w:val="00A66457"/>
    <w:rsid w:val="00AB0110"/>
    <w:rsid w:val="00AD1A9D"/>
    <w:rsid w:val="00AE02D5"/>
    <w:rsid w:val="00B00D75"/>
    <w:rsid w:val="00B1519E"/>
    <w:rsid w:val="00B37385"/>
    <w:rsid w:val="00B42B23"/>
    <w:rsid w:val="00B42B8E"/>
    <w:rsid w:val="00B4320F"/>
    <w:rsid w:val="00B44755"/>
    <w:rsid w:val="00B552D3"/>
    <w:rsid w:val="00B64772"/>
    <w:rsid w:val="00BA7337"/>
    <w:rsid w:val="00BB2762"/>
    <w:rsid w:val="00BB552E"/>
    <w:rsid w:val="00BF54A8"/>
    <w:rsid w:val="00BF5EEA"/>
    <w:rsid w:val="00C06555"/>
    <w:rsid w:val="00C60505"/>
    <w:rsid w:val="00C75345"/>
    <w:rsid w:val="00CA7C92"/>
    <w:rsid w:val="00CC1E68"/>
    <w:rsid w:val="00CD44A3"/>
    <w:rsid w:val="00CD746D"/>
    <w:rsid w:val="00D00A23"/>
    <w:rsid w:val="00D24B4C"/>
    <w:rsid w:val="00D2613E"/>
    <w:rsid w:val="00D33EF9"/>
    <w:rsid w:val="00D933D2"/>
    <w:rsid w:val="00DB4D41"/>
    <w:rsid w:val="00DF3941"/>
    <w:rsid w:val="00DF5B96"/>
    <w:rsid w:val="00E336EE"/>
    <w:rsid w:val="00E502F9"/>
    <w:rsid w:val="00E51FC9"/>
    <w:rsid w:val="00E67A63"/>
    <w:rsid w:val="00E82519"/>
    <w:rsid w:val="00E95E37"/>
    <w:rsid w:val="00EB31A5"/>
    <w:rsid w:val="00EC72C8"/>
    <w:rsid w:val="00EE367A"/>
    <w:rsid w:val="00EF64FE"/>
    <w:rsid w:val="00F179D7"/>
    <w:rsid w:val="00F8516A"/>
    <w:rsid w:val="00F92A74"/>
    <w:rsid w:val="00FA510D"/>
    <w:rsid w:val="00FE12DE"/>
    <w:rsid w:val="038B0BDF"/>
    <w:rsid w:val="056F6A6A"/>
    <w:rsid w:val="08744E8F"/>
    <w:rsid w:val="0939798D"/>
    <w:rsid w:val="0B211735"/>
    <w:rsid w:val="0B2A5713"/>
    <w:rsid w:val="0C9F5FB6"/>
    <w:rsid w:val="0DC17C05"/>
    <w:rsid w:val="0F980198"/>
    <w:rsid w:val="0FB977D4"/>
    <w:rsid w:val="108013D4"/>
    <w:rsid w:val="115B5594"/>
    <w:rsid w:val="12125A1C"/>
    <w:rsid w:val="13D15F48"/>
    <w:rsid w:val="15671C1A"/>
    <w:rsid w:val="17D650B9"/>
    <w:rsid w:val="19C33FCF"/>
    <w:rsid w:val="1AD0558F"/>
    <w:rsid w:val="1AE703AB"/>
    <w:rsid w:val="1B152FA0"/>
    <w:rsid w:val="1B677865"/>
    <w:rsid w:val="217C1E7A"/>
    <w:rsid w:val="23E83180"/>
    <w:rsid w:val="243E7CEB"/>
    <w:rsid w:val="25D01EFC"/>
    <w:rsid w:val="262D530F"/>
    <w:rsid w:val="27882385"/>
    <w:rsid w:val="2819377B"/>
    <w:rsid w:val="297D72EB"/>
    <w:rsid w:val="2CA06209"/>
    <w:rsid w:val="2CD31093"/>
    <w:rsid w:val="3447561D"/>
    <w:rsid w:val="353B567E"/>
    <w:rsid w:val="35497E8E"/>
    <w:rsid w:val="35E74F93"/>
    <w:rsid w:val="3D40688C"/>
    <w:rsid w:val="3F833E3F"/>
    <w:rsid w:val="3FA320B8"/>
    <w:rsid w:val="491A2D26"/>
    <w:rsid w:val="49B27B03"/>
    <w:rsid w:val="4F173D5A"/>
    <w:rsid w:val="507B3489"/>
    <w:rsid w:val="52C51530"/>
    <w:rsid w:val="541A2004"/>
    <w:rsid w:val="57A41DBA"/>
    <w:rsid w:val="57B02D69"/>
    <w:rsid w:val="5916611C"/>
    <w:rsid w:val="59B61D79"/>
    <w:rsid w:val="5A3C293B"/>
    <w:rsid w:val="5DEE7601"/>
    <w:rsid w:val="63BD693A"/>
    <w:rsid w:val="64DB7839"/>
    <w:rsid w:val="668B023F"/>
    <w:rsid w:val="69256B08"/>
    <w:rsid w:val="6AEE5E70"/>
    <w:rsid w:val="6C0A38F7"/>
    <w:rsid w:val="6DAB68AD"/>
    <w:rsid w:val="6E5E46F2"/>
    <w:rsid w:val="75B23E39"/>
    <w:rsid w:val="76BF0A64"/>
    <w:rsid w:val="776B6477"/>
    <w:rsid w:val="79FD02F6"/>
    <w:rsid w:val="7A8A4C32"/>
    <w:rsid w:val="7AE544EF"/>
    <w:rsid w:val="7B1E0C14"/>
    <w:rsid w:val="7BF6352A"/>
    <w:rsid w:val="7E876F86"/>
    <w:rsid w:val="7EC504CA"/>
    <w:rsid w:val="7F3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C6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C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05C6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3B05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05C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B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05C6"/>
    <w:rPr>
      <w:rFonts w:cs="Times New Roman"/>
      <w:sz w:val="18"/>
      <w:szCs w:val="18"/>
    </w:rPr>
  </w:style>
  <w:style w:type="paragraph" w:customStyle="1" w:styleId="215">
    <w:name w:val="样式 标题 2 + 黑色 行距: 1.5 倍行距"/>
    <w:basedOn w:val="Heading2"/>
    <w:uiPriority w:val="99"/>
    <w:rsid w:val="003B05C6"/>
    <w:pPr>
      <w:adjustRightInd w:val="0"/>
      <w:snapToGrid w:val="0"/>
      <w:spacing w:before="0" w:afterLines="50" w:line="360" w:lineRule="auto"/>
    </w:pPr>
    <w:rPr>
      <w:rFonts w:ascii="Arial" w:hAnsi="Arial" w:cs="宋体"/>
      <w:color w:val="000000"/>
      <w:szCs w:val="20"/>
    </w:rPr>
  </w:style>
  <w:style w:type="paragraph" w:customStyle="1" w:styleId="0">
    <w:name w:val="正文_0"/>
    <w:uiPriority w:val="99"/>
    <w:rsid w:val="003B05C6"/>
    <w:pPr>
      <w:widowControl w:val="0"/>
      <w:jc w:val="both"/>
    </w:pPr>
    <w:rPr>
      <w:szCs w:val="24"/>
    </w:rPr>
  </w:style>
  <w:style w:type="character" w:customStyle="1" w:styleId="2Char1">
    <w:name w:val="标题 2 Char1"/>
    <w:uiPriority w:val="99"/>
    <w:rsid w:val="003B05C6"/>
    <w:rPr>
      <w:rFonts w:ascii="Arial" w:eastAsia="黑体" w:hAnsi="Arial"/>
      <w:b/>
      <w:kern w:val="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9527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2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131</Words>
  <Characters>751</Characters>
  <Application>Microsoft Office Outlook</Application>
  <DocSecurity>0</DocSecurity>
  <Lines>0</Lines>
  <Paragraphs>0</Paragraphs>
  <ScaleCrop>false</ScaleCrop>
  <Company>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冯彦刚</dc:creator>
  <cp:keywords/>
  <dc:description/>
  <cp:lastModifiedBy>u60001650</cp:lastModifiedBy>
  <cp:revision>12</cp:revision>
  <cp:lastPrinted>2025-03-11T01:36:00Z</cp:lastPrinted>
  <dcterms:created xsi:type="dcterms:W3CDTF">2018-07-17T02:37:00Z</dcterms:created>
  <dcterms:modified xsi:type="dcterms:W3CDTF">2025-03-11T01:36:00Z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