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2" w:rsidRDefault="00DF128E">
      <w:pPr>
        <w:spacing w:line="360" w:lineRule="auto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      </w:t>
      </w:r>
      <w:r w:rsidR="004043AA" w:rsidRPr="004043AA">
        <w:rPr>
          <w:rFonts w:ascii="宋体" w:hAnsi="宋体" w:hint="eastAsia"/>
          <w:b/>
          <w:color w:val="000000"/>
          <w:sz w:val="44"/>
          <w:szCs w:val="44"/>
        </w:rPr>
        <w:t>大东纸业废煤处理</w:t>
      </w:r>
      <w:r>
        <w:rPr>
          <w:rFonts w:ascii="宋体" w:hAnsi="宋体" w:hint="eastAsia"/>
          <w:b/>
          <w:color w:val="000000"/>
          <w:sz w:val="44"/>
          <w:szCs w:val="44"/>
        </w:rPr>
        <w:t>招标公告</w:t>
      </w:r>
    </w:p>
    <w:p w:rsidR="004B24E2" w:rsidRDefault="004B24E2">
      <w:pPr>
        <w:adjustRightInd w:val="0"/>
        <w:snapToGrid w:val="0"/>
        <w:spacing w:line="360" w:lineRule="auto"/>
        <w:ind w:firstLineChars="200" w:firstLine="480"/>
        <w:rPr>
          <w:color w:val="000000"/>
          <w:kern w:val="0"/>
          <w:sz w:val="24"/>
          <w:u w:val="single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1. </w:t>
      </w:r>
      <w:r>
        <w:rPr>
          <w:rFonts w:ascii="宋体" w:hAnsiTheme="minorHAnsi" w:cs="宋体" w:hint="eastAsia"/>
          <w:color w:val="000000"/>
          <w:kern w:val="0"/>
          <w:sz w:val="24"/>
        </w:rPr>
        <w:t>招标事项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1.1</w:t>
      </w:r>
      <w:r>
        <w:rPr>
          <w:rFonts w:ascii="宋体" w:hAnsiTheme="minorHAnsi" w:cs="宋体" w:hint="eastAsia"/>
          <w:color w:val="000000"/>
          <w:kern w:val="0"/>
          <w:sz w:val="24"/>
        </w:rPr>
        <w:t>招标事项：大东纸业废煤处理招标。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1.2</w:t>
      </w:r>
      <w:r>
        <w:rPr>
          <w:rFonts w:ascii="宋体" w:hAnsiTheme="minorHAnsi" w:cs="宋体" w:hint="eastAsia"/>
          <w:color w:val="000000"/>
          <w:kern w:val="0"/>
          <w:sz w:val="24"/>
        </w:rPr>
        <w:t>招标范围：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1.2.1</w:t>
      </w:r>
      <w:r w:rsidR="0011277E" w:rsidRPr="0011277E">
        <w:rPr>
          <w:rFonts w:ascii="宋体" w:hAnsiTheme="minorHAnsi" w:cs="宋体" w:hint="eastAsia"/>
          <w:color w:val="000000"/>
          <w:kern w:val="0"/>
          <w:sz w:val="24"/>
        </w:rPr>
        <w:t>煤矸石等劣质煤</w:t>
      </w:r>
      <w:r>
        <w:rPr>
          <w:rFonts w:ascii="宋体" w:hAnsiTheme="minorHAnsi" w:cs="宋体" w:hint="eastAsia"/>
          <w:color w:val="000000"/>
          <w:kern w:val="0"/>
          <w:sz w:val="24"/>
        </w:rPr>
        <w:t>：</w:t>
      </w:r>
      <w:r w:rsidR="00C50D7F">
        <w:rPr>
          <w:rFonts w:ascii="宋体" w:hAnsiTheme="minorHAnsi" w:cs="宋体" w:hint="eastAsia"/>
          <w:color w:val="000000"/>
          <w:kern w:val="0"/>
          <w:sz w:val="24"/>
        </w:rPr>
        <w:t>取样检测热值</w:t>
      </w:r>
      <w:r w:rsidR="008F2097">
        <w:rPr>
          <w:rFonts w:ascii="宋体" w:hAnsiTheme="minorHAnsi" w:cs="宋体" w:hint="eastAsia"/>
          <w:color w:val="000000"/>
          <w:kern w:val="0"/>
          <w:sz w:val="24"/>
        </w:rPr>
        <w:t>3267卡，估算400吨</w:t>
      </w:r>
      <w:r>
        <w:rPr>
          <w:rFonts w:ascii="宋体" w:hAnsiTheme="minorHAnsi" w:cs="宋体" w:hint="eastAsia"/>
          <w:color w:val="000000"/>
          <w:kern w:val="0"/>
          <w:sz w:val="24"/>
        </w:rPr>
        <w:t>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1.2.2</w:t>
      </w:r>
      <w:r w:rsidR="0011277E">
        <w:rPr>
          <w:rFonts w:ascii="宋体" w:hAnsiTheme="minorHAnsi" w:cs="宋体" w:hint="eastAsia"/>
          <w:color w:val="000000"/>
          <w:kern w:val="0"/>
          <w:sz w:val="24"/>
        </w:rPr>
        <w:t>发生过</w:t>
      </w:r>
      <w:r w:rsidR="0011277E" w:rsidRPr="0011277E">
        <w:rPr>
          <w:rFonts w:ascii="宋体" w:hAnsiTheme="minorHAnsi" w:cs="宋体" w:hint="eastAsia"/>
          <w:color w:val="000000"/>
          <w:kern w:val="0"/>
          <w:sz w:val="24"/>
        </w:rPr>
        <w:t>自燃热损的废煤</w:t>
      </w:r>
      <w:r>
        <w:rPr>
          <w:rFonts w:ascii="宋体" w:hAnsiTheme="minorHAnsi" w:cs="宋体" w:hint="eastAsia"/>
          <w:color w:val="000000"/>
          <w:kern w:val="0"/>
          <w:sz w:val="24"/>
        </w:rPr>
        <w:t>：</w:t>
      </w:r>
      <w:r w:rsidR="008F2097">
        <w:rPr>
          <w:rFonts w:ascii="宋体" w:hAnsiTheme="minorHAnsi" w:cs="宋体" w:hint="eastAsia"/>
          <w:color w:val="000000"/>
          <w:kern w:val="0"/>
          <w:sz w:val="24"/>
        </w:rPr>
        <w:t>取样检测热值1595卡，估算600吨。</w:t>
      </w:r>
    </w:p>
    <w:p w:rsidR="0011277E" w:rsidRDefault="0011277E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11277E" w:rsidRDefault="0011277E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 w:hint="eastAsia"/>
          <w:color w:val="000000"/>
          <w:kern w:val="0"/>
          <w:sz w:val="24"/>
        </w:rPr>
        <w:t>1.2.3</w:t>
      </w:r>
      <w:r w:rsidRPr="0011277E">
        <w:rPr>
          <w:rFonts w:ascii="宋体" w:hAnsiTheme="minorHAnsi" w:cs="宋体" w:hint="eastAsia"/>
          <w:color w:val="000000"/>
          <w:kern w:val="0"/>
          <w:sz w:val="24"/>
        </w:rPr>
        <w:t>已燃烧过的煤渣</w:t>
      </w:r>
      <w:r>
        <w:rPr>
          <w:rFonts w:ascii="宋体" w:hAnsiTheme="minorHAnsi" w:cs="宋体" w:hint="eastAsia"/>
          <w:color w:val="000000"/>
          <w:kern w:val="0"/>
          <w:sz w:val="24"/>
        </w:rPr>
        <w:t>：</w:t>
      </w:r>
      <w:r w:rsidR="008F2097">
        <w:rPr>
          <w:rFonts w:ascii="宋体" w:hAnsiTheme="minorHAnsi" w:cs="宋体" w:hint="eastAsia"/>
          <w:color w:val="000000"/>
          <w:kern w:val="0"/>
          <w:sz w:val="24"/>
        </w:rPr>
        <w:t>估算1000吨。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1.3</w:t>
      </w:r>
      <w:r>
        <w:rPr>
          <w:rFonts w:ascii="宋体" w:hAnsiTheme="minorHAnsi" w:cs="宋体" w:hint="eastAsia"/>
          <w:color w:val="000000"/>
          <w:kern w:val="0"/>
          <w:sz w:val="24"/>
        </w:rPr>
        <w:t>提货地点：镇江大东纸业有限公司（镇江新区大港东方路</w:t>
      </w:r>
      <w:r>
        <w:rPr>
          <w:rFonts w:ascii="宋体" w:hAnsiTheme="minorHAnsi" w:cs="宋体"/>
          <w:color w:val="000000"/>
          <w:kern w:val="0"/>
          <w:sz w:val="24"/>
        </w:rPr>
        <w:t>8</w:t>
      </w:r>
      <w:r>
        <w:rPr>
          <w:rFonts w:ascii="宋体" w:hAnsiTheme="minorHAnsi" w:cs="宋体" w:hint="eastAsia"/>
          <w:color w:val="000000"/>
          <w:kern w:val="0"/>
          <w:sz w:val="24"/>
        </w:rPr>
        <w:t>号</w:t>
      </w:r>
      <w:r>
        <w:rPr>
          <w:rFonts w:ascii="宋体" w:hAnsiTheme="minorHAnsi" w:cs="宋体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）。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1.4</w:t>
      </w:r>
      <w:r>
        <w:rPr>
          <w:rFonts w:ascii="宋体" w:hAnsiTheme="minorHAnsi" w:cs="宋体" w:hint="eastAsia"/>
          <w:color w:val="000000"/>
          <w:kern w:val="0"/>
          <w:sz w:val="24"/>
        </w:rPr>
        <w:t>提货方式：自提。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1.5</w:t>
      </w:r>
      <w:r>
        <w:rPr>
          <w:rFonts w:ascii="宋体" w:hAnsiTheme="minorHAnsi" w:cs="宋体" w:hint="eastAsia"/>
          <w:color w:val="000000"/>
          <w:kern w:val="0"/>
          <w:sz w:val="24"/>
        </w:rPr>
        <w:t>结算方式：</w:t>
      </w:r>
      <w:r w:rsidR="007057E5">
        <w:rPr>
          <w:rFonts w:ascii="宋体" w:hAnsiTheme="minorHAnsi" w:cs="宋体" w:hint="eastAsia"/>
          <w:color w:val="000000"/>
          <w:kern w:val="0"/>
          <w:sz w:val="24"/>
        </w:rPr>
        <w:t>按估算</w:t>
      </w:r>
      <w:r w:rsidR="004B03DA">
        <w:rPr>
          <w:rFonts w:ascii="宋体" w:hAnsiTheme="minorHAnsi" w:cs="宋体" w:hint="eastAsia"/>
          <w:color w:val="000000"/>
          <w:kern w:val="0"/>
          <w:sz w:val="24"/>
        </w:rPr>
        <w:t>重量，预交全额货款</w:t>
      </w:r>
      <w:r w:rsidR="007057E5">
        <w:rPr>
          <w:rFonts w:ascii="宋体" w:hAnsiTheme="minorHAnsi" w:cs="宋体" w:hint="eastAsia"/>
          <w:color w:val="000000"/>
          <w:kern w:val="0"/>
          <w:sz w:val="24"/>
        </w:rPr>
        <w:t>，</w:t>
      </w:r>
      <w:r w:rsidR="004B03DA">
        <w:rPr>
          <w:rFonts w:ascii="宋体" w:hAnsiTheme="minorHAnsi" w:cs="宋体" w:hint="eastAsia"/>
          <w:color w:val="000000"/>
          <w:kern w:val="0"/>
          <w:sz w:val="24"/>
        </w:rPr>
        <w:t>全部</w:t>
      </w:r>
      <w:r w:rsidR="007057E5">
        <w:rPr>
          <w:rFonts w:ascii="宋体" w:hAnsiTheme="minorHAnsi" w:cs="宋体" w:hint="eastAsia"/>
          <w:color w:val="000000"/>
          <w:kern w:val="0"/>
          <w:sz w:val="24"/>
        </w:rPr>
        <w:t>过磅后多退少补</w:t>
      </w:r>
      <w:r>
        <w:rPr>
          <w:rFonts w:ascii="宋体" w:hAnsiTheme="minorHAnsi" w:cs="宋体" w:hint="eastAsia"/>
          <w:color w:val="000000"/>
          <w:kern w:val="0"/>
          <w:sz w:val="24"/>
        </w:rPr>
        <w:t>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2. </w:t>
      </w:r>
      <w:r>
        <w:rPr>
          <w:rFonts w:ascii="宋体" w:hAnsiTheme="minorHAnsi" w:cs="宋体" w:hint="eastAsia"/>
          <w:color w:val="000000"/>
          <w:kern w:val="0"/>
          <w:sz w:val="24"/>
        </w:rPr>
        <w:t>投标人资格要求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2.1 </w:t>
      </w:r>
      <w:r>
        <w:rPr>
          <w:rFonts w:ascii="宋体" w:hAnsiTheme="minorHAnsi" w:cs="宋体" w:hint="eastAsia"/>
          <w:color w:val="000000"/>
          <w:kern w:val="0"/>
          <w:sz w:val="24"/>
        </w:rPr>
        <w:t>具有独立订立合同的能力，有独立法人资格的有效的企业营业执照。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2.2 </w:t>
      </w:r>
      <w:r>
        <w:rPr>
          <w:rFonts w:ascii="宋体" w:hAnsiTheme="minorHAnsi" w:cs="宋体" w:hint="eastAsia"/>
          <w:color w:val="000000"/>
          <w:kern w:val="0"/>
          <w:sz w:val="24"/>
        </w:rPr>
        <w:t>未处于被责令停业、投标资格被取消或者财产被接管、冻结和破产状态。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2.3 </w:t>
      </w:r>
      <w:r>
        <w:rPr>
          <w:rFonts w:ascii="宋体" w:hAnsiTheme="minorHAnsi" w:cs="宋体" w:hint="eastAsia"/>
          <w:color w:val="000000"/>
          <w:kern w:val="0"/>
          <w:sz w:val="24"/>
        </w:rPr>
        <w:t>企业没有因骗取中标等违法违规问题，被有关部门暂停投标资格并在暂停期内的。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3. </w:t>
      </w:r>
      <w:r>
        <w:rPr>
          <w:rFonts w:ascii="宋体" w:hAnsiTheme="minorHAnsi" w:cs="宋体" w:hint="eastAsia"/>
          <w:color w:val="000000"/>
          <w:kern w:val="0"/>
          <w:sz w:val="24"/>
        </w:rPr>
        <w:t>投标文件要求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3.1</w:t>
      </w:r>
      <w:r>
        <w:rPr>
          <w:rFonts w:ascii="宋体" w:hAnsiTheme="minorHAnsi" w:cs="宋体" w:hint="eastAsia"/>
          <w:color w:val="000000"/>
          <w:kern w:val="0"/>
          <w:sz w:val="24"/>
        </w:rPr>
        <w:t>企业法人营业执照，需加盖红章。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3.2 </w:t>
      </w:r>
      <w:r>
        <w:rPr>
          <w:rFonts w:ascii="宋体" w:hAnsiTheme="minorHAnsi" w:cs="宋体" w:hint="eastAsia"/>
          <w:color w:val="000000"/>
          <w:kern w:val="0"/>
          <w:sz w:val="24"/>
        </w:rPr>
        <w:t>法人身份证明、授权委托书、法人代表及被委托人身份证复印件，需加盖红章。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3.3 </w:t>
      </w:r>
      <w:r w:rsidR="00872653">
        <w:rPr>
          <w:rFonts w:ascii="宋体" w:hAnsiTheme="minorHAnsi" w:cs="宋体" w:hint="eastAsia"/>
          <w:color w:val="000000"/>
          <w:kern w:val="0"/>
          <w:sz w:val="24"/>
        </w:rPr>
        <w:t>报价单以综合单价报价（元/吨）</w:t>
      </w:r>
      <w:r w:rsidR="00063C8B">
        <w:rPr>
          <w:rFonts w:ascii="宋体" w:hAnsiTheme="minorHAnsi" w:cs="宋体" w:hint="eastAsia"/>
          <w:color w:val="000000"/>
          <w:kern w:val="0"/>
          <w:sz w:val="24"/>
        </w:rPr>
        <w:t>，</w:t>
      </w:r>
      <w:r w:rsidR="00794F7A">
        <w:rPr>
          <w:rFonts w:ascii="宋体" w:hAnsiTheme="minorHAnsi" w:cs="宋体" w:hint="eastAsia"/>
          <w:color w:val="000000"/>
          <w:kern w:val="0"/>
          <w:sz w:val="24"/>
        </w:rPr>
        <w:t>且</w:t>
      </w:r>
      <w:r w:rsidR="00063C8B" w:rsidRPr="00063C8B">
        <w:rPr>
          <w:rFonts w:ascii="宋体" w:hAnsiTheme="minorHAnsi" w:cs="宋体" w:hint="eastAsia"/>
          <w:color w:val="000000"/>
          <w:kern w:val="0"/>
          <w:sz w:val="24"/>
        </w:rPr>
        <w:t>综合单价不得低于128.8元/吨，（参照评估价）</w:t>
      </w:r>
      <w:r>
        <w:rPr>
          <w:rFonts w:ascii="宋体" w:hAnsiTheme="minorHAnsi" w:cs="宋体" w:hint="eastAsia"/>
          <w:color w:val="000000"/>
          <w:kern w:val="0"/>
          <w:sz w:val="24"/>
        </w:rPr>
        <w:t>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4. </w:t>
      </w:r>
      <w:r>
        <w:rPr>
          <w:rFonts w:ascii="宋体" w:hAnsiTheme="minorHAnsi" w:cs="宋体" w:hint="eastAsia"/>
          <w:color w:val="000000"/>
          <w:kern w:val="0"/>
          <w:sz w:val="24"/>
        </w:rPr>
        <w:t>投标文件递交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4.1 </w:t>
      </w:r>
      <w:r>
        <w:rPr>
          <w:rFonts w:ascii="宋体" w:hAnsiTheme="minorHAnsi" w:cs="宋体" w:hint="eastAsia"/>
          <w:color w:val="000000"/>
          <w:kern w:val="0"/>
          <w:sz w:val="24"/>
        </w:rPr>
        <w:t>投标文件要求</w:t>
      </w:r>
      <w:r>
        <w:rPr>
          <w:rFonts w:ascii="宋体" w:hAnsiTheme="minorHAnsi" w:cs="宋体"/>
          <w:color w:val="000000"/>
          <w:kern w:val="0"/>
          <w:sz w:val="24"/>
        </w:rPr>
        <w:t xml:space="preserve">: </w:t>
      </w:r>
      <w:r>
        <w:rPr>
          <w:rFonts w:ascii="宋体" w:hAnsiTheme="minorHAnsi" w:cs="宋体" w:hint="eastAsia"/>
          <w:color w:val="000000"/>
          <w:kern w:val="0"/>
          <w:sz w:val="24"/>
        </w:rPr>
        <w:t>标书包装完在封口处加盖密封章或公章，密封好的标书应注明项目名称、投标人名称。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4.2 </w:t>
      </w:r>
      <w:r>
        <w:rPr>
          <w:rFonts w:ascii="宋体" w:hAnsiTheme="minorHAnsi" w:cs="宋体" w:hint="eastAsia"/>
          <w:color w:val="000000"/>
          <w:kern w:val="0"/>
          <w:sz w:val="24"/>
        </w:rPr>
        <w:t>递交投标文件截止时间为</w:t>
      </w:r>
      <w:r w:rsidR="00A122EA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A122EA">
        <w:rPr>
          <w:rFonts w:ascii="宋体" w:hAnsiTheme="minorHAnsi" w:cs="宋体"/>
          <w:color w:val="000000"/>
          <w:kern w:val="0"/>
          <w:sz w:val="24"/>
          <w:u w:val="single"/>
        </w:rPr>
        <w:t>2025</w:t>
      </w:r>
      <w:r w:rsid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年</w:t>
      </w:r>
      <w:r w:rsidR="00A122E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2</w:t>
      </w:r>
      <w:r w:rsidR="00A122E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月</w:t>
      </w:r>
      <w:r w:rsidR="00A122E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26</w:t>
      </w:r>
      <w:r w:rsidR="00A122E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日</w:t>
      </w:r>
      <w:r w:rsid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14</w:t>
      </w:r>
      <w:r w:rsid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时。</w:t>
      </w:r>
    </w:p>
    <w:p w:rsidR="004043AA" w:rsidRPr="00A122E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4.3 </w:t>
      </w:r>
      <w:r>
        <w:rPr>
          <w:rFonts w:ascii="宋体" w:hAnsiTheme="minorHAnsi" w:cs="宋体" w:hint="eastAsia"/>
          <w:color w:val="000000"/>
          <w:kern w:val="0"/>
          <w:sz w:val="24"/>
        </w:rPr>
        <w:t>递交方式：现场送达镇江大东纸业有限公司或邮寄到大东纸业（镇江新区大港东方路</w:t>
      </w:r>
      <w:r>
        <w:rPr>
          <w:rFonts w:ascii="宋体" w:hAnsiTheme="minorHAnsi" w:cs="宋体"/>
          <w:color w:val="000000"/>
          <w:kern w:val="0"/>
          <w:sz w:val="24"/>
        </w:rPr>
        <w:t>8</w:t>
      </w:r>
      <w:r>
        <w:rPr>
          <w:rFonts w:ascii="宋体" w:hAnsiTheme="minorHAnsi" w:cs="宋体" w:hint="eastAsia"/>
          <w:color w:val="000000"/>
          <w:kern w:val="0"/>
          <w:sz w:val="24"/>
        </w:rPr>
        <w:t>号），收件人：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顾建新</w:t>
      </w:r>
      <w:r>
        <w:rPr>
          <w:rFonts w:ascii="宋体" w:hAnsiTheme="minorHAnsi" w:cs="宋体" w:hint="eastAsia"/>
          <w:color w:val="000000"/>
          <w:kern w:val="0"/>
          <w:sz w:val="24"/>
        </w:rPr>
        <w:t>，电话</w:t>
      </w:r>
      <w:r>
        <w:rPr>
          <w:rFonts w:ascii="宋体" w:hAnsiTheme="minorHAnsi" w:cs="宋体"/>
          <w:color w:val="000000"/>
          <w:kern w:val="0"/>
          <w:sz w:val="24"/>
        </w:rPr>
        <w:t>1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5050861313</w:t>
      </w:r>
      <w:r>
        <w:rPr>
          <w:rFonts w:ascii="宋体" w:hAnsiTheme="minorHAnsi" w:cs="宋体" w:hint="eastAsia"/>
          <w:color w:val="000000"/>
          <w:kern w:val="0"/>
          <w:sz w:val="24"/>
        </w:rPr>
        <w:t>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>4.4 .</w:t>
      </w:r>
      <w:r>
        <w:rPr>
          <w:rFonts w:ascii="宋体" w:hAnsiTheme="minorHAnsi" w:cs="宋体" w:hint="eastAsia"/>
          <w:color w:val="000000"/>
          <w:kern w:val="0"/>
          <w:sz w:val="24"/>
        </w:rPr>
        <w:t>逾期送达或者未送达指定地点的投标文件，招标人不予受理。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5. </w:t>
      </w:r>
      <w:r>
        <w:rPr>
          <w:rFonts w:ascii="宋体" w:hAnsiTheme="minorHAnsi" w:cs="宋体" w:hint="eastAsia"/>
          <w:color w:val="000000"/>
          <w:kern w:val="0"/>
          <w:sz w:val="24"/>
        </w:rPr>
        <w:t>评标方式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5.1 </w:t>
      </w:r>
      <w:r>
        <w:rPr>
          <w:rFonts w:ascii="宋体" w:hAnsiTheme="minorHAnsi" w:cs="宋体" w:hint="eastAsia"/>
          <w:color w:val="000000"/>
          <w:kern w:val="0"/>
          <w:sz w:val="24"/>
        </w:rPr>
        <w:t>本项目采用资格后审，资格审核不通过，将作废标处理。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5.2 </w:t>
      </w:r>
      <w:r>
        <w:rPr>
          <w:rFonts w:ascii="宋体" w:hAnsiTheme="minorHAnsi" w:cs="宋体" w:hint="eastAsia"/>
          <w:color w:val="000000"/>
          <w:kern w:val="0"/>
          <w:sz w:val="24"/>
        </w:rPr>
        <w:t>报价最高的有效标中标</w:t>
      </w:r>
      <w:r w:rsidR="001B1EEC">
        <w:rPr>
          <w:rFonts w:ascii="宋体" w:hAnsiTheme="minorHAnsi" w:cs="宋体" w:hint="eastAsia"/>
          <w:color w:val="000000"/>
          <w:kern w:val="0"/>
          <w:sz w:val="24"/>
        </w:rPr>
        <w:t>。</w:t>
      </w:r>
      <w:r w:rsidR="00FB3D64">
        <w:rPr>
          <w:rFonts w:ascii="宋体" w:hAnsiTheme="minorHAnsi" w:cs="宋体" w:hint="eastAsia"/>
          <w:color w:val="000000"/>
          <w:kern w:val="0"/>
          <w:sz w:val="24"/>
        </w:rPr>
        <w:t>综合单价</w:t>
      </w:r>
      <w:r w:rsidR="008A6AA3">
        <w:rPr>
          <w:rFonts w:ascii="宋体" w:hAnsiTheme="minorHAnsi" w:cs="宋体" w:hint="eastAsia"/>
          <w:color w:val="000000"/>
          <w:kern w:val="0"/>
          <w:sz w:val="24"/>
        </w:rPr>
        <w:t>不得</w:t>
      </w:r>
      <w:r w:rsidR="00FB3D64">
        <w:rPr>
          <w:rFonts w:ascii="宋体" w:hAnsiTheme="minorHAnsi" w:cs="宋体" w:hint="eastAsia"/>
          <w:color w:val="000000"/>
          <w:kern w:val="0"/>
          <w:sz w:val="24"/>
        </w:rPr>
        <w:t>低于128.8元/吨</w:t>
      </w:r>
      <w:r w:rsidR="008A6AA3">
        <w:rPr>
          <w:rFonts w:ascii="宋体" w:hAnsiTheme="minorHAnsi" w:cs="宋体" w:hint="eastAsia"/>
          <w:color w:val="000000"/>
          <w:kern w:val="0"/>
          <w:sz w:val="24"/>
        </w:rPr>
        <w:t>（参考评估价</w:t>
      </w:r>
      <w:r w:rsidR="00FB3D64">
        <w:rPr>
          <w:rFonts w:ascii="宋体" w:hAnsiTheme="minorHAnsi" w:cs="宋体" w:hint="eastAsia"/>
          <w:color w:val="000000"/>
          <w:kern w:val="0"/>
          <w:sz w:val="24"/>
        </w:rPr>
        <w:t>）</w:t>
      </w:r>
      <w:r w:rsidR="008A6AA3">
        <w:rPr>
          <w:rFonts w:ascii="宋体" w:hAnsiTheme="minorHAnsi" w:cs="宋体" w:hint="eastAsia"/>
          <w:color w:val="000000"/>
          <w:kern w:val="0"/>
          <w:sz w:val="24"/>
        </w:rPr>
        <w:t>，低于评估价作废标处理。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5.3 </w:t>
      </w:r>
      <w:r>
        <w:rPr>
          <w:rFonts w:ascii="宋体" w:hAnsiTheme="minorHAnsi" w:cs="宋体" w:hint="eastAsia"/>
          <w:color w:val="000000"/>
          <w:kern w:val="0"/>
          <w:sz w:val="24"/>
        </w:rPr>
        <w:t>大东纸业自行组织评标，投标单位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于</w:t>
      </w:r>
      <w:r w:rsidR="00A122E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>2025</w:t>
      </w:r>
      <w:r w:rsidR="00A122EA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年</w:t>
      </w:r>
      <w:r w:rsidR="009063D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2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月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28</w:t>
      </w:r>
      <w:r w:rsidR="009063DA" w:rsidRP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日</w:t>
      </w:r>
      <w:r w:rsid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0015FC">
        <w:rPr>
          <w:rFonts w:ascii="宋体" w:hAnsiTheme="minorHAnsi" w:cs="宋体" w:hint="eastAsia"/>
          <w:color w:val="000000"/>
          <w:kern w:val="0"/>
          <w:sz w:val="24"/>
          <w:u w:val="single"/>
        </w:rPr>
        <w:t>14</w:t>
      </w:r>
      <w:r w:rsidR="00A122EA">
        <w:rPr>
          <w:rFonts w:ascii="宋体" w:hAnsiTheme="minorHAnsi" w:cs="宋体" w:hint="eastAsia"/>
          <w:color w:val="000000"/>
          <w:kern w:val="0"/>
          <w:sz w:val="24"/>
          <w:u w:val="single"/>
        </w:rPr>
        <w:t xml:space="preserve"> 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时到二楼招标室开标</w:t>
      </w:r>
      <w:r>
        <w:rPr>
          <w:rFonts w:ascii="宋体" w:hAnsiTheme="minorHAnsi" w:cs="宋体" w:hint="eastAsia"/>
          <w:color w:val="000000"/>
          <w:kern w:val="0"/>
          <w:sz w:val="24"/>
        </w:rPr>
        <w:t>。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/>
          <w:color w:val="000000"/>
          <w:kern w:val="0"/>
          <w:sz w:val="24"/>
        </w:rPr>
        <w:t xml:space="preserve">6. </w:t>
      </w:r>
      <w:r>
        <w:rPr>
          <w:rFonts w:ascii="宋体" w:hAnsiTheme="minorHAnsi" w:cs="宋体" w:hint="eastAsia"/>
          <w:color w:val="000000"/>
          <w:kern w:val="0"/>
          <w:sz w:val="24"/>
        </w:rPr>
        <w:t>联系方式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 w:hint="eastAsia"/>
          <w:color w:val="000000"/>
          <w:kern w:val="0"/>
          <w:sz w:val="24"/>
        </w:rPr>
        <w:t>招标人：镇江大东纸业有限公司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  <w:r>
        <w:rPr>
          <w:rFonts w:ascii="宋体" w:hAnsiTheme="minorHAnsi" w:cs="宋体" w:hint="eastAsia"/>
          <w:color w:val="000000"/>
          <w:kern w:val="0"/>
          <w:sz w:val="24"/>
        </w:rPr>
        <w:t>地</w:t>
      </w:r>
      <w:r>
        <w:rPr>
          <w:rFonts w:ascii="宋体" w:hAnsiTheme="minorHAnsi" w:cs="宋体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址：镇江新区大港东方路</w:t>
      </w:r>
      <w:r>
        <w:rPr>
          <w:rFonts w:ascii="宋体" w:hAnsiTheme="minorHAnsi" w:cs="宋体"/>
          <w:color w:val="000000"/>
          <w:kern w:val="0"/>
          <w:sz w:val="24"/>
        </w:rPr>
        <w:t>8</w:t>
      </w:r>
      <w:r>
        <w:rPr>
          <w:rFonts w:ascii="宋体" w:hAnsiTheme="minorHAnsi" w:cs="宋体" w:hint="eastAsia"/>
          <w:color w:val="000000"/>
          <w:kern w:val="0"/>
          <w:sz w:val="24"/>
        </w:rPr>
        <w:t>号</w:t>
      </w:r>
    </w:p>
    <w:p w:rsidR="004043AA" w:rsidRDefault="004043AA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Theme="minorHAnsi" w:cs="宋体"/>
          <w:color w:val="000000"/>
          <w:kern w:val="0"/>
          <w:sz w:val="24"/>
        </w:rPr>
      </w:pPr>
    </w:p>
    <w:p w:rsidR="004B24E2" w:rsidRDefault="004043AA" w:rsidP="004043AA">
      <w:pPr>
        <w:rPr>
          <w:rFonts w:ascii="楷体" w:eastAsia="楷体" w:hAnsi="楷体" w:cs="楷体"/>
          <w:sz w:val="24"/>
        </w:rPr>
      </w:pPr>
      <w:r>
        <w:rPr>
          <w:rFonts w:ascii="宋体" w:hAnsiTheme="minorHAnsi" w:cs="宋体" w:hint="eastAsia"/>
          <w:color w:val="000000"/>
          <w:kern w:val="0"/>
          <w:sz w:val="24"/>
        </w:rPr>
        <w:t>联</w:t>
      </w:r>
      <w:r>
        <w:rPr>
          <w:rFonts w:ascii="宋体" w:hAnsiTheme="minorHAnsi" w:cs="宋体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系</w:t>
      </w:r>
      <w:r>
        <w:rPr>
          <w:rFonts w:ascii="宋体" w:hAnsiTheme="minorHAnsi" w:cs="宋体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>人：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顾建新</w:t>
      </w:r>
      <w:r>
        <w:rPr>
          <w:rFonts w:ascii="宋体" w:hAnsiTheme="minorHAnsi" w:cs="宋体"/>
          <w:color w:val="000000"/>
          <w:kern w:val="0"/>
          <w:sz w:val="24"/>
        </w:rPr>
        <w:t>1</w:t>
      </w:r>
      <w:r w:rsidR="009063DA">
        <w:rPr>
          <w:rFonts w:ascii="宋体" w:hAnsiTheme="minorHAnsi" w:cs="宋体" w:hint="eastAsia"/>
          <w:color w:val="000000"/>
          <w:kern w:val="0"/>
          <w:sz w:val="24"/>
        </w:rPr>
        <w:t>5050861313</w:t>
      </w:r>
    </w:p>
    <w:sectPr w:rsidR="004B24E2" w:rsidSect="004B24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D5" w:rsidRDefault="00A44AD5" w:rsidP="004B24E2">
      <w:r>
        <w:separator/>
      </w:r>
    </w:p>
  </w:endnote>
  <w:endnote w:type="continuationSeparator" w:id="0">
    <w:p w:rsidR="00A44AD5" w:rsidRDefault="00A44AD5" w:rsidP="004B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E2" w:rsidRDefault="004051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4B24E2" w:rsidRDefault="00DF12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051F4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051F4">
                  <w:rPr>
                    <w:rFonts w:hint="eastAsia"/>
                    <w:sz w:val="18"/>
                  </w:rPr>
                  <w:fldChar w:fldCharType="separate"/>
                </w:r>
                <w:r w:rsidR="000015FC">
                  <w:rPr>
                    <w:noProof/>
                    <w:sz w:val="18"/>
                  </w:rPr>
                  <w:t>2</w:t>
                </w:r>
                <w:r w:rsidR="004051F4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0015FC" w:rsidRPr="000015FC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D5" w:rsidRDefault="00A44AD5" w:rsidP="004B24E2">
      <w:r>
        <w:separator/>
      </w:r>
    </w:p>
  </w:footnote>
  <w:footnote w:type="continuationSeparator" w:id="0">
    <w:p w:rsidR="00A44AD5" w:rsidRDefault="00A44AD5" w:rsidP="004B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60" w:rsidRDefault="004051F4">
    <w:pPr>
      <w:pStyle w:val="a4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4B24E2" w:rsidRDefault="00DF12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051F4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051F4">
                  <w:rPr>
                    <w:rFonts w:hint="eastAsia"/>
                    <w:sz w:val="18"/>
                  </w:rPr>
                  <w:fldChar w:fldCharType="separate"/>
                </w:r>
                <w:r w:rsidR="000015FC">
                  <w:rPr>
                    <w:noProof/>
                    <w:sz w:val="18"/>
                  </w:rPr>
                  <w:t>2</w:t>
                </w:r>
                <w:r w:rsidR="004051F4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0015FC" w:rsidRPr="000015FC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DF128E">
      <w:rPr>
        <w:rFonts w:hint="eastAsia"/>
      </w:rPr>
      <w:t>大东纸业</w:t>
    </w:r>
    <w:r w:rsidR="00284260">
      <w:rPr>
        <w:rFonts w:hint="eastAsia"/>
      </w:rPr>
      <w:t>废煤处理</w:t>
    </w:r>
    <w:r w:rsidR="00DF128E">
      <w:rPr>
        <w:rFonts w:hint="eastAsia"/>
      </w:rPr>
      <w:t>招标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A23"/>
    <w:rsid w:val="000015FC"/>
    <w:rsid w:val="00025B52"/>
    <w:rsid w:val="00063C8B"/>
    <w:rsid w:val="000828E6"/>
    <w:rsid w:val="000A6399"/>
    <w:rsid w:val="000B027D"/>
    <w:rsid w:val="000F0B0F"/>
    <w:rsid w:val="0011277E"/>
    <w:rsid w:val="00126F3B"/>
    <w:rsid w:val="0013125C"/>
    <w:rsid w:val="00135A78"/>
    <w:rsid w:val="00164402"/>
    <w:rsid w:val="00177B9F"/>
    <w:rsid w:val="00192A21"/>
    <w:rsid w:val="001A1752"/>
    <w:rsid w:val="001B1EEC"/>
    <w:rsid w:val="001D3859"/>
    <w:rsid w:val="001F66F3"/>
    <w:rsid w:val="00211DB3"/>
    <w:rsid w:val="0022028F"/>
    <w:rsid w:val="00244945"/>
    <w:rsid w:val="00245B64"/>
    <w:rsid w:val="00284260"/>
    <w:rsid w:val="00291222"/>
    <w:rsid w:val="00297248"/>
    <w:rsid w:val="002B574F"/>
    <w:rsid w:val="002D7120"/>
    <w:rsid w:val="002E24BC"/>
    <w:rsid w:val="002E5302"/>
    <w:rsid w:val="00372B56"/>
    <w:rsid w:val="003B6557"/>
    <w:rsid w:val="003C0096"/>
    <w:rsid w:val="003F1123"/>
    <w:rsid w:val="004043AA"/>
    <w:rsid w:val="004051F4"/>
    <w:rsid w:val="00455B9C"/>
    <w:rsid w:val="004612E2"/>
    <w:rsid w:val="00461B71"/>
    <w:rsid w:val="0047655C"/>
    <w:rsid w:val="004B03DA"/>
    <w:rsid w:val="004B24E2"/>
    <w:rsid w:val="004C5E77"/>
    <w:rsid w:val="004D2C9D"/>
    <w:rsid w:val="0050451D"/>
    <w:rsid w:val="005641B2"/>
    <w:rsid w:val="00597999"/>
    <w:rsid w:val="005B5D96"/>
    <w:rsid w:val="006165D0"/>
    <w:rsid w:val="00653BF1"/>
    <w:rsid w:val="00675D7B"/>
    <w:rsid w:val="00684285"/>
    <w:rsid w:val="00694EE7"/>
    <w:rsid w:val="006C7B41"/>
    <w:rsid w:val="006D09E9"/>
    <w:rsid w:val="006F0FB5"/>
    <w:rsid w:val="007057E5"/>
    <w:rsid w:val="007568D8"/>
    <w:rsid w:val="0077355B"/>
    <w:rsid w:val="00794F7A"/>
    <w:rsid w:val="007B6196"/>
    <w:rsid w:val="007E5A6B"/>
    <w:rsid w:val="0087098C"/>
    <w:rsid w:val="00872653"/>
    <w:rsid w:val="008A6AA3"/>
    <w:rsid w:val="008B0F42"/>
    <w:rsid w:val="008D576C"/>
    <w:rsid w:val="008E2FE5"/>
    <w:rsid w:val="008F2097"/>
    <w:rsid w:val="008F7011"/>
    <w:rsid w:val="00903072"/>
    <w:rsid w:val="009063DA"/>
    <w:rsid w:val="00906F7A"/>
    <w:rsid w:val="00973F30"/>
    <w:rsid w:val="009A1368"/>
    <w:rsid w:val="009A4280"/>
    <w:rsid w:val="009D43D8"/>
    <w:rsid w:val="00A00EDA"/>
    <w:rsid w:val="00A122EA"/>
    <w:rsid w:val="00A1282C"/>
    <w:rsid w:val="00A44AD5"/>
    <w:rsid w:val="00A66457"/>
    <w:rsid w:val="00AB0110"/>
    <w:rsid w:val="00AD1A9D"/>
    <w:rsid w:val="00AE02D5"/>
    <w:rsid w:val="00AE3EC9"/>
    <w:rsid w:val="00B00D75"/>
    <w:rsid w:val="00B1519E"/>
    <w:rsid w:val="00B37385"/>
    <w:rsid w:val="00B42B23"/>
    <w:rsid w:val="00B42B8E"/>
    <w:rsid w:val="00B4320F"/>
    <w:rsid w:val="00B44755"/>
    <w:rsid w:val="00BA035C"/>
    <w:rsid w:val="00BA7337"/>
    <w:rsid w:val="00BB2762"/>
    <w:rsid w:val="00BC4A00"/>
    <w:rsid w:val="00BC56C9"/>
    <w:rsid w:val="00BD3972"/>
    <w:rsid w:val="00BD64A3"/>
    <w:rsid w:val="00BF54A8"/>
    <w:rsid w:val="00BF5EEA"/>
    <w:rsid w:val="00C06555"/>
    <w:rsid w:val="00C41D22"/>
    <w:rsid w:val="00C50D7F"/>
    <w:rsid w:val="00C52387"/>
    <w:rsid w:val="00C60505"/>
    <w:rsid w:val="00C75345"/>
    <w:rsid w:val="00C802DC"/>
    <w:rsid w:val="00CA7C92"/>
    <w:rsid w:val="00CC1E68"/>
    <w:rsid w:val="00CD44A3"/>
    <w:rsid w:val="00CD746D"/>
    <w:rsid w:val="00D00A23"/>
    <w:rsid w:val="00D24B4C"/>
    <w:rsid w:val="00D2613E"/>
    <w:rsid w:val="00D33EF9"/>
    <w:rsid w:val="00D4715D"/>
    <w:rsid w:val="00D933D2"/>
    <w:rsid w:val="00DB4D41"/>
    <w:rsid w:val="00DD61F1"/>
    <w:rsid w:val="00DF128E"/>
    <w:rsid w:val="00DF3941"/>
    <w:rsid w:val="00DF5B96"/>
    <w:rsid w:val="00E034AF"/>
    <w:rsid w:val="00E336EE"/>
    <w:rsid w:val="00E502F9"/>
    <w:rsid w:val="00E504B5"/>
    <w:rsid w:val="00E51FC9"/>
    <w:rsid w:val="00E67505"/>
    <w:rsid w:val="00E67A63"/>
    <w:rsid w:val="00E82519"/>
    <w:rsid w:val="00E95E37"/>
    <w:rsid w:val="00EB31A5"/>
    <w:rsid w:val="00EC72C8"/>
    <w:rsid w:val="00EE367A"/>
    <w:rsid w:val="00EF64FE"/>
    <w:rsid w:val="00F179D7"/>
    <w:rsid w:val="00F759A4"/>
    <w:rsid w:val="00F8516A"/>
    <w:rsid w:val="00F92A74"/>
    <w:rsid w:val="00FA510D"/>
    <w:rsid w:val="00FB3D64"/>
    <w:rsid w:val="00FE12DE"/>
    <w:rsid w:val="056F6A6A"/>
    <w:rsid w:val="08744E8F"/>
    <w:rsid w:val="0939798D"/>
    <w:rsid w:val="0B211735"/>
    <w:rsid w:val="0B2A5713"/>
    <w:rsid w:val="0C9F5FB6"/>
    <w:rsid w:val="0F980198"/>
    <w:rsid w:val="0FB977D4"/>
    <w:rsid w:val="115B5594"/>
    <w:rsid w:val="15671C1A"/>
    <w:rsid w:val="17D650B9"/>
    <w:rsid w:val="1A4701BF"/>
    <w:rsid w:val="1AD0558F"/>
    <w:rsid w:val="1AE703AB"/>
    <w:rsid w:val="1B152FA0"/>
    <w:rsid w:val="1B677865"/>
    <w:rsid w:val="243E7CEB"/>
    <w:rsid w:val="27882385"/>
    <w:rsid w:val="297D72EB"/>
    <w:rsid w:val="2CD31093"/>
    <w:rsid w:val="3447561D"/>
    <w:rsid w:val="353B567E"/>
    <w:rsid w:val="35497E8E"/>
    <w:rsid w:val="35E74F93"/>
    <w:rsid w:val="3D40688C"/>
    <w:rsid w:val="3F833E3F"/>
    <w:rsid w:val="3FA320B8"/>
    <w:rsid w:val="40AF27EC"/>
    <w:rsid w:val="45464979"/>
    <w:rsid w:val="491A2D26"/>
    <w:rsid w:val="49B27B03"/>
    <w:rsid w:val="52C51530"/>
    <w:rsid w:val="54077FE6"/>
    <w:rsid w:val="541A2004"/>
    <w:rsid w:val="546269D8"/>
    <w:rsid w:val="57A41DBA"/>
    <w:rsid w:val="57B02D69"/>
    <w:rsid w:val="5916611C"/>
    <w:rsid w:val="59B61D79"/>
    <w:rsid w:val="5A3C293B"/>
    <w:rsid w:val="5DEE7601"/>
    <w:rsid w:val="63BD693A"/>
    <w:rsid w:val="64DB7839"/>
    <w:rsid w:val="668B023F"/>
    <w:rsid w:val="69256B08"/>
    <w:rsid w:val="6AEE5E70"/>
    <w:rsid w:val="6C0A38F7"/>
    <w:rsid w:val="6E5E46F2"/>
    <w:rsid w:val="706B5A6C"/>
    <w:rsid w:val="75B23E39"/>
    <w:rsid w:val="776B6477"/>
    <w:rsid w:val="79FD02F6"/>
    <w:rsid w:val="7A8A4C32"/>
    <w:rsid w:val="7B1E0C14"/>
    <w:rsid w:val="7E876F86"/>
    <w:rsid w:val="7EC504CA"/>
    <w:rsid w:val="7F3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2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2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B24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24E2"/>
    <w:rPr>
      <w:sz w:val="18"/>
      <w:szCs w:val="18"/>
    </w:rPr>
  </w:style>
  <w:style w:type="paragraph" w:customStyle="1" w:styleId="215">
    <w:name w:val="样式 标题 2 + 黑色 行距: 1.5 倍行距"/>
    <w:basedOn w:val="2"/>
    <w:qFormat/>
    <w:rsid w:val="004B24E2"/>
    <w:pPr>
      <w:adjustRightInd w:val="0"/>
      <w:snapToGrid w:val="0"/>
      <w:spacing w:before="0" w:afterLines="50" w:line="360" w:lineRule="auto"/>
    </w:pPr>
    <w:rPr>
      <w:rFonts w:ascii="Arial" w:eastAsia="宋体" w:hAnsi="Arial" w:cs="宋体"/>
      <w:color w:val="000000"/>
      <w:szCs w:val="20"/>
    </w:rPr>
  </w:style>
  <w:style w:type="paragraph" w:customStyle="1" w:styleId="0">
    <w:name w:val="正文_0"/>
    <w:qFormat/>
    <w:rsid w:val="004B24E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4B24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qFormat/>
    <w:rsid w:val="004B24E2"/>
    <w:rPr>
      <w:rFonts w:ascii="Arial" w:eastAsia="黑体" w:hAnsi="Arial"/>
      <w:b/>
      <w:bCs/>
      <w:kern w:val="2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4043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043A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1B8A8-217C-47C7-8648-B7B3D447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133</Words>
  <Characters>762</Characters>
  <Application>Microsoft Office Word</Application>
  <DocSecurity>0</DocSecurity>
  <Lines>6</Lines>
  <Paragraphs>1</Paragraphs>
  <ScaleCrop>false</ScaleCrop>
  <Company>dd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冯彦刚</dc:creator>
  <cp:lastModifiedBy>dd</cp:lastModifiedBy>
  <cp:revision>20</cp:revision>
  <cp:lastPrinted>2025-01-22T00:19:00Z</cp:lastPrinted>
  <dcterms:created xsi:type="dcterms:W3CDTF">2018-07-17T02:37:00Z</dcterms:created>
  <dcterms:modified xsi:type="dcterms:W3CDTF">2025-02-18T01:10:00Z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